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320" w:firstLine="720"/>
        <w:jc w:val="center"/>
        <w:rPr>
          <w:sz w:val="24"/>
          <w:szCs w:val="24"/>
        </w:rPr>
      </w:pPr>
      <w:r w:rsidDel="00000000" w:rsidR="00000000" w:rsidRPr="00000000">
        <w:rPr>
          <w:b w:val="1"/>
          <w:bCs w:val="1"/>
          <w:sz w:val="24"/>
          <w:szCs w:val="24"/>
          <w:rtl w:val="0"/>
        </w:rPr>
        <w:t xml:space="preserve">_____________FFA Chapter</w:t>
      </w:r>
      <w:r w:rsidDel="00000000" w:rsidR="00000000" w:rsidRPr="00000000">
        <w:rPr>
          <w:sz w:val="24"/>
          <w:szCs w:val="24"/>
          <w:rtl w:val="0"/>
        </w:rPr>
        <w:br w:type="textWrapping"/>
        <w:t xml:space="preserve">Contact: ____________</w:t>
        <w:br w:type="textWrapping"/>
        <w:t xml:space="preserve">_____FFA Advisor</w:t>
        <w:br w:type="textWrapping"/>
        <w:t xml:space="preserve">Email:</w:t>
        <w:br w:type="textWrapping"/>
        <w:t xml:space="preserve">Phone: </w:t>
      </w:r>
    </w:p>
    <w:p w:rsidR="00000000" w:rsidDel="00000000" w:rsidP="00000000" w:rsidRDefault="00000000" w:rsidRPr="00000000" w14:paraId="00000002">
      <w:pPr>
        <w:spacing w:line="240" w:lineRule="auto"/>
        <w:ind w:firstLine="720"/>
        <w:jc w:val="right"/>
        <w:rPr>
          <w:sz w:val="24"/>
          <w:szCs w:val="24"/>
        </w:rPr>
      </w:pPr>
      <w:r w:rsidDel="00000000" w:rsidR="00000000" w:rsidRPr="00000000">
        <w:rPr>
          <w:rtl w:val="0"/>
        </w:rPr>
      </w:r>
    </w:p>
    <w:p w:rsidR="00000000" w:rsidDel="00000000" w:rsidP="00000000" w:rsidRDefault="00000000" w:rsidRPr="00000000" w14:paraId="0000000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i w:val="1"/>
          <w:iCs w:val="1"/>
          <w:sz w:val="24"/>
          <w:szCs w:val="24"/>
        </w:rPr>
      </w:pPr>
      <w:r w:rsidDel="00000000" w:rsidR="00000000" w:rsidRPr="00000000">
        <w:rPr>
          <w:b w:val="1"/>
          <w:bCs w:val="1"/>
          <w:i w:val="1"/>
          <w:iCs w:val="1"/>
          <w:sz w:val="24"/>
          <w:szCs w:val="24"/>
          <w:rtl w:val="0"/>
        </w:rPr>
        <w:t xml:space="preserve">Editor's Note: FFA Advisors</w:t>
      </w:r>
      <w:r w:rsidDel="00000000" w:rsidR="00000000" w:rsidRPr="00000000">
        <w:rPr>
          <w:i w:val="1"/>
          <w:iCs w:val="1"/>
          <w:sz w:val="24"/>
          <w:szCs w:val="24"/>
          <w:rtl w:val="0"/>
        </w:rPr>
        <w:t xml:space="preserve"> - Fill in the blanks and personalize the areas pertinent to your chapter and delete the areas that are not relevant for your chapter. Submit your revised release to local media and share with your administration, alumni and supporters. Award sponsors can be found </w:t>
      </w:r>
      <w:hyperlink r:id="rId6">
        <w:r w:rsidDel="00000000" w:rsidR="00000000" w:rsidRPr="00000000">
          <w:rPr>
            <w:i w:val="1"/>
            <w:iCs w:val="1"/>
            <w:color w:val="1155cc"/>
            <w:sz w:val="24"/>
            <w:szCs w:val="24"/>
            <w:u w:val="single"/>
            <w:rtl w:val="0"/>
          </w:rPr>
          <w:t xml:space="preserve">here</w:t>
        </w:r>
      </w:hyperlink>
      <w:r w:rsidDel="00000000" w:rsidR="00000000" w:rsidRPr="00000000">
        <w:rPr>
          <w:i w:val="1"/>
          <w:iCs w:val="1"/>
          <w:sz w:val="24"/>
          <w:szCs w:val="24"/>
          <w:rtl w:val="0"/>
        </w:rPr>
        <w:t xml:space="preserve">. Photos can be found at </w:t>
      </w:r>
      <w:hyperlink r:id="rId7">
        <w:r w:rsidDel="00000000" w:rsidR="00000000" w:rsidRPr="00000000">
          <w:rPr>
            <w:color w:val="1155cc"/>
            <w:sz w:val="24"/>
            <w:szCs w:val="24"/>
            <w:u w:val="single"/>
            <w:rtl w:val="0"/>
          </w:rPr>
          <w:t xml:space="preserve">2026 State FFA Convention Photos</w:t>
        </w:r>
      </w:hyperlink>
      <w:r w:rsidDel="00000000" w:rsidR="00000000" w:rsidRPr="00000000">
        <w:rPr>
          <w:i w:val="1"/>
          <w:iCs w:val="1"/>
          <w:sz w:val="24"/>
          <w:szCs w:val="24"/>
          <w:rtl w:val="0"/>
        </w:rPr>
        <w:t xml:space="preserve">. For parents wanting photos, the photos are also available on </w:t>
      </w:r>
      <w:hyperlink r:id="rId8">
        <w:r w:rsidDel="00000000" w:rsidR="00000000" w:rsidRPr="00000000">
          <w:rPr>
            <w:i w:val="1"/>
            <w:iCs w:val="1"/>
            <w:color w:val="1155cc"/>
            <w:sz w:val="24"/>
            <w:szCs w:val="24"/>
            <w:u w:val="single"/>
            <w:rtl w:val="0"/>
          </w:rPr>
          <w:t xml:space="preserve">STATE CONVENTION | minnesotaffa (mnffa.org)</w:t>
        </w:r>
      </w:hyperlink>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bCs w:val="1"/>
          <w:sz w:val="24"/>
          <w:szCs w:val="24"/>
        </w:rPr>
      </w:pPr>
      <w:r w:rsidDel="00000000" w:rsidR="00000000" w:rsidRPr="00000000">
        <w:rPr>
          <w:b w:val="1"/>
          <w:bCs w:val="1"/>
          <w:sz w:val="24"/>
          <w:szCs w:val="24"/>
          <w:rtl w:val="0"/>
        </w:rPr>
        <w:t xml:space="preserve">__________  FFA Members (Select one of the following </w:t>
      </w:r>
      <w:r w:rsidDel="00000000" w:rsidR="00000000" w:rsidRPr="00000000">
        <w:rPr>
          <w:b w:val="1"/>
          <w:bCs w:val="1"/>
          <w:i w:val="1"/>
          <w:iCs w:val="1"/>
          <w:sz w:val="24"/>
          <w:szCs w:val="24"/>
          <w:rtl w:val="0"/>
        </w:rPr>
        <w:t xml:space="preserve">Attended, Competed, Honored</w:t>
      </w:r>
      <w:r w:rsidDel="00000000" w:rsidR="00000000" w:rsidRPr="00000000">
        <w:rPr>
          <w:b w:val="1"/>
          <w:bCs w:val="1"/>
          <w:sz w:val="24"/>
          <w:szCs w:val="24"/>
          <w:rtl w:val="0"/>
        </w:rPr>
        <w:t xml:space="preserve">) at State FFA Convention</w:t>
      </w:r>
    </w:p>
    <w:p w:rsidR="00000000" w:rsidDel="00000000" w:rsidP="00000000" w:rsidRDefault="00000000" w:rsidRPr="00000000" w14:paraId="00000007">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MINNEAPOLIS – (April 20-21, 2026) FFA members from the ________________ FFA Chapter attended the 97th Minnesota FFA State Convention held at the University of Minnesota - Twin Cities and the Minnesota State Fair, April 20-21. __________ FFA Chapter had _______ members amongst the more than 5,00</w:t>
      </w:r>
      <w:r w:rsidDel="00000000" w:rsidR="00000000" w:rsidRPr="00000000">
        <w:rPr>
          <w:sz w:val="24"/>
          <w:szCs w:val="24"/>
          <w:highlight w:val="white"/>
          <w:rtl w:val="0"/>
        </w:rPr>
        <w:t xml:space="preserve">0 </w:t>
      </w:r>
      <w:r w:rsidDel="00000000" w:rsidR="00000000" w:rsidRPr="00000000">
        <w:rPr>
          <w:sz w:val="24"/>
          <w:szCs w:val="24"/>
          <w:rtl w:val="0"/>
        </w:rPr>
        <w:t xml:space="preserve">FFA members from across Minnesota in 7th - 12th grade and supporters attending this year’s convention. FFA members participated in Career Development and Invitational Events (CDEs), were recognized with proficiency awards, received state FFA degrees, served as voting delegates, sang in the choir, played in the band, and attended workshops and Career Connections.</w:t>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b w:val="1"/>
          <w:bCs w:val="1"/>
          <w:sz w:val="24"/>
          <w:szCs w:val="24"/>
          <w:highlight w:val="white"/>
        </w:rPr>
      </w:pPr>
      <w:r w:rsidDel="00000000" w:rsidR="00000000" w:rsidRPr="00000000">
        <w:rPr>
          <w:b w:val="1"/>
          <w:bCs w:val="1"/>
          <w:sz w:val="24"/>
          <w:szCs w:val="24"/>
          <w:highlight w:val="white"/>
          <w:rtl w:val="0"/>
        </w:rPr>
        <w:t xml:space="preserve">Agriscience Fair</w:t>
      </w:r>
    </w:p>
    <w:p w:rsidR="00000000" w:rsidDel="00000000" w:rsidP="00000000" w:rsidRDefault="00000000" w:rsidRPr="00000000" w14:paraId="0000000B">
      <w:pPr>
        <w:spacing w:line="240" w:lineRule="auto"/>
        <w:rPr>
          <w:sz w:val="24"/>
          <w:szCs w:val="24"/>
          <w:highlight w:val="white"/>
        </w:rPr>
      </w:pPr>
      <w:r w:rsidDel="00000000" w:rsidR="00000000" w:rsidRPr="00000000">
        <w:rPr>
          <w:sz w:val="24"/>
          <w:szCs w:val="24"/>
          <w:highlight w:val="white"/>
          <w:rtl w:val="0"/>
        </w:rPr>
        <w:t xml:space="preserve">The Minnesota FFA Agriscience Fair recognizes student researchers studying the application of agricultural scientific principles and emerging technologies in agricultural enterprises.</w:t>
      </w:r>
    </w:p>
    <w:p w:rsidR="00000000" w:rsidDel="00000000" w:rsidP="00000000" w:rsidRDefault="00000000" w:rsidRPr="00000000" w14:paraId="0000000C">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sz w:val="24"/>
          <w:szCs w:val="24"/>
          <w:highlight w:val="white"/>
        </w:rPr>
      </w:pPr>
      <w:r w:rsidDel="00000000" w:rsidR="00000000" w:rsidRPr="00000000">
        <w:rPr>
          <w:sz w:val="24"/>
          <w:szCs w:val="24"/>
          <w:highlight w:val="white"/>
          <w:rtl w:val="0"/>
        </w:rPr>
        <w:t xml:space="preserve">Area winners in Agriscience Fair:</w:t>
      </w:r>
    </w:p>
    <w:p w:rsidR="00000000" w:rsidDel="00000000" w:rsidP="00000000" w:rsidRDefault="00000000" w:rsidRPr="00000000" w14:paraId="0000000E">
      <w:pPr>
        <w:spacing w:line="240" w:lineRule="auto"/>
        <w:rPr>
          <w:i w:val="1"/>
          <w:iCs w:val="1"/>
          <w:sz w:val="24"/>
          <w:szCs w:val="24"/>
          <w:highlight w:val="white"/>
        </w:rPr>
      </w:pPr>
      <w:r w:rsidDel="00000000" w:rsidR="00000000" w:rsidRPr="00000000">
        <w:rPr>
          <w:i w:val="1"/>
          <w:iCs w:val="1"/>
          <w:sz w:val="24"/>
          <w:szCs w:val="24"/>
          <w:highlight w:val="white"/>
          <w:rtl w:val="0"/>
        </w:rPr>
        <w:t xml:space="preserve">(Format as example shown in italics:)</w:t>
      </w:r>
    </w:p>
    <w:p w:rsidR="00000000" w:rsidDel="00000000" w:rsidP="00000000" w:rsidRDefault="00000000" w:rsidRPr="00000000" w14:paraId="0000000F">
      <w:pPr>
        <w:spacing w:after="160" w:line="240" w:lineRule="auto"/>
        <w:rPr>
          <w:i w:val="1"/>
          <w:iCs w:val="1"/>
          <w:sz w:val="24"/>
          <w:szCs w:val="24"/>
          <w:highlight w:val="red"/>
        </w:rPr>
      </w:pPr>
      <w:r w:rsidDel="00000000" w:rsidR="00000000" w:rsidRPr="00000000">
        <w:rPr>
          <w:i w:val="1"/>
          <w:iCs w:val="1"/>
          <w:sz w:val="24"/>
          <w:szCs w:val="24"/>
          <w:rtl w:val="0"/>
        </w:rPr>
        <w:t xml:space="preserve">Division Two winners, recognizing pairs of researchers in grades seven or eight, included:</w:t>
      </w:r>
      <w:r w:rsidDel="00000000" w:rsidR="00000000" w:rsidRPr="00000000">
        <w:rPr>
          <w:rtl w:val="0"/>
        </w:rPr>
      </w:r>
    </w:p>
    <w:p w:rsidR="00000000" w:rsidDel="00000000" w:rsidP="00000000" w:rsidRDefault="00000000" w:rsidRPr="00000000" w14:paraId="00000010">
      <w:pPr>
        <w:numPr>
          <w:ilvl w:val="0"/>
          <w:numId w:val="1"/>
        </w:numPr>
        <w:spacing w:after="160" w:line="240" w:lineRule="auto"/>
        <w:ind w:left="720" w:hanging="360"/>
        <w:rPr>
          <w:i w:val="1"/>
          <w:iCs w:val="1"/>
          <w:sz w:val="24"/>
          <w:szCs w:val="24"/>
        </w:rPr>
      </w:pPr>
      <w:r w:rsidDel="00000000" w:rsidR="00000000" w:rsidRPr="00000000">
        <w:rPr>
          <w:i w:val="1"/>
          <w:iCs w:val="1"/>
          <w:sz w:val="24"/>
          <w:szCs w:val="24"/>
          <w:rtl w:val="0"/>
        </w:rPr>
        <w:t xml:space="preserve">First place, Name A and Name B, Chapter name.</w:t>
      </w:r>
      <w:r w:rsidDel="00000000" w:rsidR="00000000" w:rsidRPr="00000000">
        <w:rPr>
          <w:rtl w:val="0"/>
        </w:rPr>
      </w:r>
    </w:p>
    <w:p w:rsidR="00000000" w:rsidDel="00000000" w:rsidP="00000000" w:rsidRDefault="00000000" w:rsidRPr="00000000" w14:paraId="00000011">
      <w:pPr>
        <w:widowControl w:val="0"/>
        <w:spacing w:after="160" w:line="240" w:lineRule="auto"/>
        <w:rPr>
          <w:b w:val="1"/>
          <w:bCs w:val="1"/>
          <w:sz w:val="24"/>
          <w:szCs w:val="24"/>
        </w:rPr>
      </w:pPr>
      <w:r w:rsidDel="00000000" w:rsidR="00000000" w:rsidRPr="00000000">
        <w:rPr>
          <w:b w:val="1"/>
          <w:bCs w:val="1"/>
          <w:sz w:val="24"/>
          <w:szCs w:val="24"/>
          <w:rtl w:val="0"/>
        </w:rPr>
        <w:t xml:space="preserve">Ambassadors selected</w:t>
      </w:r>
    </w:p>
    <w:p w:rsidR="00000000" w:rsidDel="00000000" w:rsidP="00000000" w:rsidRDefault="00000000" w:rsidRPr="00000000" w14:paraId="00000012">
      <w:pPr>
        <w:widowControl w:val="0"/>
        <w:spacing w:after="160" w:line="240" w:lineRule="auto"/>
        <w:rPr>
          <w:sz w:val="24"/>
          <w:szCs w:val="24"/>
        </w:rPr>
      </w:pPr>
      <w:r w:rsidDel="00000000" w:rsidR="00000000" w:rsidRPr="00000000">
        <w:rPr>
          <w:sz w:val="24"/>
          <w:szCs w:val="24"/>
          <w:rtl w:val="0"/>
        </w:rPr>
        <w:t xml:space="preserve">Twenty-seven FFA members served as ambassadors during the Minnesota FFA State Convention, supported by the Minnesota FFA Foundation. Ambassadors interacted with members, supporters, donors and potential sponsors while giving agriculture representatives and donors the chance to learn more about FFA and its mission. </w:t>
      </w:r>
    </w:p>
    <w:p w:rsidR="00000000" w:rsidDel="00000000" w:rsidP="00000000" w:rsidRDefault="00000000" w:rsidRPr="00000000" w14:paraId="00000013">
      <w:pPr>
        <w:widowControl w:val="0"/>
        <w:spacing w:after="160" w:line="240" w:lineRule="auto"/>
        <w:rPr>
          <w:sz w:val="24"/>
          <w:szCs w:val="24"/>
        </w:rPr>
      </w:pPr>
      <w:r w:rsidDel="00000000" w:rsidR="00000000" w:rsidRPr="00000000">
        <w:rPr>
          <w:sz w:val="24"/>
          <w:szCs w:val="24"/>
          <w:rtl w:val="0"/>
        </w:rPr>
        <w:t xml:space="preserve">Serving as an ambassador from the __________ FFA Chapter was</w:t>
      </w:r>
      <w:r w:rsidDel="00000000" w:rsidR="00000000" w:rsidRPr="00000000">
        <w:rPr>
          <w:sz w:val="24"/>
          <w:szCs w:val="24"/>
          <w:highlight w:val="white"/>
          <w:rtl w:val="0"/>
        </w:rPr>
        <w:t xml:space="preserve">_______. </w:t>
      </w:r>
      <w:r w:rsidDel="00000000" w:rsidR="00000000" w:rsidRPr="00000000">
        <w:rPr>
          <w:rtl w:val="0"/>
        </w:rPr>
      </w:r>
    </w:p>
    <w:p w:rsidR="00000000" w:rsidDel="00000000" w:rsidP="00000000" w:rsidRDefault="00000000" w:rsidRPr="00000000" w14:paraId="00000014">
      <w:pPr>
        <w:spacing w:line="240" w:lineRule="auto"/>
        <w:rPr>
          <w:b w:val="1"/>
          <w:bCs w:val="1"/>
          <w:sz w:val="24"/>
          <w:szCs w:val="24"/>
          <w:highlight w:val="white"/>
        </w:rPr>
      </w:pPr>
      <w:r w:rsidDel="00000000" w:rsidR="00000000" w:rsidRPr="00000000">
        <w:rPr>
          <w:b w:val="1"/>
          <w:bCs w:val="1"/>
          <w:sz w:val="24"/>
          <w:szCs w:val="24"/>
          <w:highlight w:val="white"/>
          <w:rtl w:val="0"/>
        </w:rPr>
        <w:t xml:space="preserve">Band and Choir</w:t>
      </w:r>
    </w:p>
    <w:p w:rsidR="00000000" w:rsidDel="00000000" w:rsidP="00000000" w:rsidRDefault="00000000" w:rsidRPr="00000000" w14:paraId="00000015">
      <w:pPr>
        <w:spacing w:line="240" w:lineRule="auto"/>
        <w:rPr>
          <w:i w:val="1"/>
          <w:iCs w:val="1"/>
          <w:sz w:val="24"/>
          <w:szCs w:val="24"/>
          <w:highlight w:val="white"/>
        </w:rPr>
      </w:pPr>
      <w:r w:rsidDel="00000000" w:rsidR="00000000" w:rsidRPr="00000000">
        <w:rPr>
          <w:sz w:val="24"/>
          <w:szCs w:val="24"/>
          <w:rtl w:val="0"/>
        </w:rPr>
        <w:t xml:space="preserve">107 </w:t>
      </w:r>
      <w:r w:rsidDel="00000000" w:rsidR="00000000" w:rsidRPr="00000000">
        <w:rPr>
          <w:sz w:val="24"/>
          <w:szCs w:val="24"/>
          <w:rtl w:val="0"/>
        </w:rPr>
        <w:t xml:space="preserve">m</w:t>
      </w:r>
      <w:r w:rsidDel="00000000" w:rsidR="00000000" w:rsidRPr="00000000">
        <w:rPr>
          <w:sz w:val="24"/>
          <w:szCs w:val="24"/>
          <w:highlight w:val="white"/>
          <w:rtl w:val="0"/>
        </w:rPr>
        <w:t xml:space="preserve">embers participated in this year’s state FFA band, and an additional 107 members participated in the state chorus performing before General Sessions 3 and 4.</w:t>
      </w:r>
      <w:r w:rsidDel="00000000" w:rsidR="00000000" w:rsidRPr="00000000">
        <w:rPr>
          <w:i w:val="1"/>
          <w:iCs w:val="1"/>
          <w:sz w:val="24"/>
          <w:szCs w:val="24"/>
          <w:highlight w:val="white"/>
          <w:rtl w:val="0"/>
        </w:rPr>
        <w:t xml:space="preserve"> _________(member’s name) played the _________ in the band/choir.</w:t>
      </w:r>
    </w:p>
    <w:p w:rsidR="00000000" w:rsidDel="00000000" w:rsidP="00000000" w:rsidRDefault="00000000" w:rsidRPr="00000000" w14:paraId="00000016">
      <w:pPr>
        <w:spacing w:line="240" w:lineRule="auto"/>
        <w:rPr>
          <w:i w:val="1"/>
          <w:iCs w:val="1"/>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b w:val="1"/>
          <w:bCs w:val="1"/>
          <w:sz w:val="24"/>
          <w:szCs w:val="24"/>
          <w:highlight w:val="white"/>
        </w:rPr>
      </w:pPr>
      <w:r w:rsidDel="00000000" w:rsidR="00000000" w:rsidRPr="00000000">
        <w:rPr>
          <w:b w:val="1"/>
          <w:bCs w:val="1"/>
          <w:sz w:val="24"/>
          <w:szCs w:val="24"/>
          <w:highlight w:val="white"/>
          <w:rtl w:val="0"/>
        </w:rPr>
        <w:t xml:space="preserve">Career Development Events (CDEs) and Leadership Development Events (LDEs)</w:t>
      </w:r>
    </w:p>
    <w:p w:rsidR="00000000" w:rsidDel="00000000" w:rsidP="00000000" w:rsidRDefault="00000000" w:rsidRPr="00000000" w14:paraId="00000018">
      <w:pPr>
        <w:spacing w:line="240" w:lineRule="auto"/>
        <w:rPr>
          <w:sz w:val="24"/>
          <w:szCs w:val="24"/>
          <w:highlight w:val="white"/>
        </w:rPr>
      </w:pPr>
      <w:r w:rsidDel="00000000" w:rsidR="00000000" w:rsidRPr="00000000">
        <w:rPr>
          <w:sz w:val="24"/>
          <w:szCs w:val="24"/>
          <w:highlight w:val="white"/>
          <w:rtl w:val="0"/>
        </w:rPr>
        <w:t xml:space="preserve">FFA members competed and placed in</w:t>
      </w:r>
      <w:r w:rsidDel="00000000" w:rsidR="00000000" w:rsidRPr="00000000">
        <w:rPr>
          <w:sz w:val="24"/>
          <w:szCs w:val="24"/>
          <w:rtl w:val="0"/>
        </w:rPr>
        <w:t xml:space="preserve"> 19 </w:t>
      </w:r>
      <w:r w:rsidDel="00000000" w:rsidR="00000000" w:rsidRPr="00000000">
        <w:rPr>
          <w:sz w:val="24"/>
          <w:szCs w:val="24"/>
          <w:highlight w:val="white"/>
          <w:rtl w:val="0"/>
        </w:rPr>
        <w:t xml:space="preserve">Career Development Events (CDEs) and Invitationals during the convention, and at the FFA Leadership Summit in December in Leadership Development Events (LDEs) and Invitational events. The CDE and Invitational winners, and winners from December’s Summt’s LDEs and Invitationals, were recognized. Most state champions will advance to the National FFA Convention in the fall. </w:t>
      </w:r>
    </w:p>
    <w:p w:rsidR="00000000" w:rsidDel="00000000" w:rsidP="00000000" w:rsidRDefault="00000000" w:rsidRPr="00000000" w14:paraId="0000001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rPr>
          <w:sz w:val="24"/>
          <w:szCs w:val="24"/>
          <w:highlight w:val="white"/>
        </w:rPr>
      </w:pPr>
      <w:r w:rsidDel="00000000" w:rsidR="00000000" w:rsidRPr="00000000">
        <w:rPr>
          <w:sz w:val="24"/>
          <w:szCs w:val="24"/>
          <w:highlight w:val="white"/>
          <w:rtl w:val="0"/>
        </w:rPr>
        <w:t xml:space="preserve">The ___________ FFA Chapter had the following members participate in these events. They include:</w:t>
      </w:r>
    </w:p>
    <w:p w:rsidR="00000000" w:rsidDel="00000000" w:rsidP="00000000" w:rsidRDefault="00000000" w:rsidRPr="00000000" w14:paraId="0000001B">
      <w:pPr>
        <w:spacing w:line="240" w:lineRule="auto"/>
        <w:rPr>
          <w:i w:val="1"/>
          <w:iCs w:val="1"/>
          <w:sz w:val="24"/>
          <w:szCs w:val="24"/>
          <w:highlight w:val="white"/>
        </w:rPr>
      </w:pPr>
      <w:r w:rsidDel="00000000" w:rsidR="00000000" w:rsidRPr="00000000">
        <w:rPr>
          <w:i w:val="1"/>
          <w:iCs w:val="1"/>
          <w:sz w:val="24"/>
          <w:szCs w:val="24"/>
          <w:highlight w:val="white"/>
          <w:rtl w:val="0"/>
        </w:rPr>
        <w:t xml:space="preserve">(Format Example)</w:t>
      </w:r>
    </w:p>
    <w:p w:rsidR="00000000" w:rsidDel="00000000" w:rsidP="00000000" w:rsidRDefault="00000000" w:rsidRPr="00000000" w14:paraId="0000001C">
      <w:pPr>
        <w:numPr>
          <w:ilvl w:val="0"/>
          <w:numId w:val="4"/>
        </w:numPr>
        <w:spacing w:line="240" w:lineRule="auto"/>
        <w:ind w:left="720" w:hanging="360"/>
        <w:rPr>
          <w:i w:val="1"/>
          <w:iCs w:val="1"/>
          <w:sz w:val="24"/>
          <w:szCs w:val="24"/>
          <w:u w:val="none"/>
        </w:rPr>
      </w:pPr>
      <w:r w:rsidDel="00000000" w:rsidR="00000000" w:rsidRPr="00000000">
        <w:rPr>
          <w:i w:val="1"/>
          <w:iCs w:val="1"/>
          <w:sz w:val="24"/>
          <w:szCs w:val="24"/>
          <w:rtl w:val="0"/>
        </w:rPr>
        <w:t xml:space="preserve">Agricultural Technology and Mechanical Systems</w:t>
      </w:r>
      <w:r w:rsidDel="00000000" w:rsidR="00000000" w:rsidRPr="00000000">
        <w:rPr>
          <w:i w:val="1"/>
          <w:iCs w:val="1"/>
          <w:sz w:val="24"/>
          <w:szCs w:val="24"/>
          <w:rtl w:val="0"/>
        </w:rPr>
        <w:t xml:space="preserve">, sponsored by John Deere Dealerships-Kibble Equipment and Midwest Machinery Co.: Team - Chapter name; Individual - Name A, Chapter name.</w:t>
      </w:r>
      <w:r w:rsidDel="00000000" w:rsidR="00000000" w:rsidRPr="00000000">
        <w:rPr>
          <w:rtl w:val="0"/>
        </w:rPr>
      </w:r>
    </w:p>
    <w:p w:rsidR="00000000" w:rsidDel="00000000" w:rsidP="00000000" w:rsidRDefault="00000000" w:rsidRPr="00000000" w14:paraId="0000001D">
      <w:pPr>
        <w:numPr>
          <w:ilvl w:val="0"/>
          <w:numId w:val="7"/>
        </w:numPr>
        <w:spacing w:after="160" w:line="240" w:lineRule="auto"/>
        <w:ind w:left="720" w:hanging="360"/>
        <w:rPr>
          <w:i w:val="1"/>
          <w:iCs w:val="1"/>
          <w:sz w:val="24"/>
          <w:szCs w:val="24"/>
        </w:rPr>
      </w:pPr>
      <w:r w:rsidDel="00000000" w:rsidR="00000000" w:rsidRPr="00000000">
        <w:rPr>
          <w:i w:val="1"/>
          <w:iCs w:val="1"/>
          <w:sz w:val="24"/>
          <w:szCs w:val="24"/>
          <w:rtl w:val="0"/>
        </w:rPr>
        <w:t xml:space="preserve">Dairy Cattle Evaluation, sponsored by AMPI: Team - Chapter name; Individual - Name C, Chapter name.</w:t>
      </w:r>
      <w:r w:rsidDel="00000000" w:rsidR="00000000" w:rsidRPr="00000000">
        <w:rPr>
          <w:rtl w:val="0"/>
        </w:rPr>
      </w:r>
    </w:p>
    <w:p w:rsidR="00000000" w:rsidDel="00000000" w:rsidP="00000000" w:rsidRDefault="00000000" w:rsidRPr="00000000" w14:paraId="0000001E">
      <w:pPr>
        <w:spacing w:line="240" w:lineRule="auto"/>
        <w:rPr>
          <w:b w:val="1"/>
          <w:bCs w:val="1"/>
          <w:sz w:val="24"/>
          <w:szCs w:val="24"/>
          <w:highlight w:val="white"/>
        </w:rPr>
      </w:pPr>
      <w:r w:rsidDel="00000000" w:rsidR="00000000" w:rsidRPr="00000000">
        <w:rPr>
          <w:b w:val="1"/>
          <w:bCs w:val="1"/>
          <w:sz w:val="24"/>
          <w:szCs w:val="24"/>
          <w:highlight w:val="white"/>
          <w:rtl w:val="0"/>
        </w:rPr>
        <w:t xml:space="preserve">Chapter Awards</w:t>
      </w:r>
    </w:p>
    <w:p w:rsidR="00000000" w:rsidDel="00000000" w:rsidP="00000000" w:rsidRDefault="00000000" w:rsidRPr="00000000" w14:paraId="0000001F">
      <w:pPr>
        <w:spacing w:line="240" w:lineRule="auto"/>
        <w:rPr>
          <w:b w:val="1"/>
          <w:bCs w:val="1"/>
          <w:sz w:val="24"/>
          <w:szCs w:val="24"/>
        </w:rPr>
      </w:pPr>
      <w:r w:rsidDel="00000000" w:rsidR="00000000" w:rsidRPr="00000000">
        <w:rPr>
          <w:sz w:val="24"/>
          <w:szCs w:val="24"/>
          <w:highlight w:val="white"/>
          <w:rtl w:val="0"/>
        </w:rPr>
        <w:t xml:space="preserve">The Minnesota FFA recognizes outstanding FFA chapters in different categories for their work throughout the year, their program involvement and </w:t>
      </w:r>
      <w:r w:rsidDel="00000000" w:rsidR="00000000" w:rsidRPr="00000000">
        <w:rPr>
          <w:sz w:val="24"/>
          <w:szCs w:val="24"/>
          <w:rtl w:val="0"/>
        </w:rPr>
        <w:t xml:space="preserve">their service to their local communities. The chapters are categorized as Gold, Silver and Superior. The top 10 chapters in Minnesota were also announced. The ________</w:t>
      </w:r>
      <w:r w:rsidDel="00000000" w:rsidR="00000000" w:rsidRPr="00000000">
        <w:rPr>
          <w:i w:val="1"/>
          <w:iCs w:val="1"/>
          <w:sz w:val="24"/>
          <w:szCs w:val="24"/>
          <w:rtl w:val="0"/>
        </w:rPr>
        <w:t xml:space="preserve">_ (Chapter) FFA was awarded _</w:t>
      </w:r>
      <w:r w:rsidDel="00000000" w:rsidR="00000000" w:rsidRPr="00000000">
        <w:rPr>
          <w:sz w:val="24"/>
          <w:szCs w:val="24"/>
          <w:rtl w:val="0"/>
        </w:rPr>
        <w:t xml:space="preserve">______.</w:t>
      </w:r>
      <w:r w:rsidDel="00000000" w:rsidR="00000000" w:rsidRPr="00000000">
        <w:rPr>
          <w:rtl w:val="0"/>
        </w:rPr>
      </w:r>
    </w:p>
    <w:p w:rsidR="00000000" w:rsidDel="00000000" w:rsidP="00000000" w:rsidRDefault="00000000" w:rsidRPr="00000000" w14:paraId="00000020">
      <w:pPr>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b w:val="1"/>
          <w:bCs w:val="1"/>
          <w:sz w:val="24"/>
          <w:szCs w:val="24"/>
          <w:highlight w:val="white"/>
        </w:rPr>
      </w:pPr>
      <w:r w:rsidDel="00000000" w:rsidR="00000000" w:rsidRPr="00000000">
        <w:rPr>
          <w:b w:val="1"/>
          <w:bCs w:val="1"/>
          <w:sz w:val="24"/>
          <w:szCs w:val="24"/>
          <w:highlight w:val="white"/>
          <w:rtl w:val="0"/>
        </w:rPr>
        <w:t xml:space="preserve">Chapter Charters</w:t>
      </w:r>
    </w:p>
    <w:p w:rsidR="00000000" w:rsidDel="00000000" w:rsidP="00000000" w:rsidRDefault="00000000" w:rsidRPr="00000000" w14:paraId="00000022">
      <w:pPr>
        <w:spacing w:line="240" w:lineRule="auto"/>
        <w:rPr>
          <w:sz w:val="24"/>
          <w:szCs w:val="24"/>
          <w:highlight w:val="white"/>
        </w:rPr>
      </w:pPr>
      <w:r w:rsidDel="00000000" w:rsidR="00000000" w:rsidRPr="00000000">
        <w:rPr>
          <w:sz w:val="24"/>
          <w:szCs w:val="24"/>
          <w:highlight w:val="white"/>
          <w:rtl w:val="0"/>
        </w:rPr>
        <w:t xml:space="preserve">Since the last state convention, three new chapters have been chartered. This brings the number of chapters statewide to more than 22</w:t>
      </w:r>
      <w:r w:rsidDel="00000000" w:rsidR="00000000" w:rsidRPr="00000000">
        <w:rPr>
          <w:sz w:val="24"/>
          <w:szCs w:val="24"/>
          <w:rtl w:val="0"/>
        </w:rPr>
        <w:t xml:space="preserve">0</w:t>
      </w:r>
      <w:r w:rsidDel="00000000" w:rsidR="00000000" w:rsidRPr="00000000">
        <w:rPr>
          <w:sz w:val="24"/>
          <w:szCs w:val="24"/>
          <w:rtl w:val="0"/>
        </w:rPr>
        <w:t xml:space="preserve">, with</w:t>
      </w:r>
      <w:r w:rsidDel="00000000" w:rsidR="00000000" w:rsidRPr="00000000">
        <w:rPr>
          <w:sz w:val="24"/>
          <w:szCs w:val="24"/>
          <w:highlight w:val="white"/>
          <w:rtl w:val="0"/>
        </w:rPr>
        <w:t xml:space="preserve"> over </w:t>
      </w:r>
      <w:r w:rsidDel="00000000" w:rsidR="00000000" w:rsidRPr="00000000">
        <w:rPr>
          <w:sz w:val="24"/>
          <w:szCs w:val="24"/>
          <w:highlight w:val="white"/>
          <w:rtl w:val="0"/>
        </w:rPr>
        <w:t xml:space="preserve">16,000</w:t>
      </w:r>
      <w:r w:rsidDel="00000000" w:rsidR="00000000" w:rsidRPr="00000000">
        <w:rPr>
          <w:sz w:val="24"/>
          <w:szCs w:val="24"/>
          <w:highlight w:val="white"/>
          <w:rtl w:val="0"/>
        </w:rPr>
        <w:t xml:space="preserve"> FFA members enrolled in food, agriculture and natural resource classes. _______________</w:t>
      </w:r>
      <w:r w:rsidDel="00000000" w:rsidR="00000000" w:rsidRPr="00000000">
        <w:rPr>
          <w:i w:val="1"/>
          <w:iCs w:val="1"/>
          <w:sz w:val="24"/>
          <w:szCs w:val="24"/>
          <w:highlight w:val="white"/>
          <w:rtl w:val="0"/>
        </w:rPr>
        <w:t xml:space="preserve"> FFA received their official charter and has ________ members</w:t>
      </w:r>
      <w:r w:rsidDel="00000000" w:rsidR="00000000" w:rsidRPr="00000000">
        <w:rPr>
          <w:sz w:val="24"/>
          <w:szCs w:val="24"/>
          <w:highlight w:val="white"/>
          <w:rtl w:val="0"/>
        </w:rPr>
        <w:t xml:space="preserve">. </w:t>
      </w:r>
    </w:p>
    <w:p w:rsidR="00000000" w:rsidDel="00000000" w:rsidP="00000000" w:rsidRDefault="00000000" w:rsidRPr="00000000" w14:paraId="00000023">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24">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Through the generous support </w:t>
      </w:r>
      <w:r w:rsidDel="00000000" w:rsidR="00000000" w:rsidRPr="00000000">
        <w:rPr>
          <w:color w:val="080809"/>
          <w:sz w:val="24"/>
          <w:szCs w:val="24"/>
          <w:rtl w:val="0"/>
        </w:rPr>
        <w:t xml:space="preserve">of</w:t>
      </w:r>
      <w:r w:rsidDel="00000000" w:rsidR="00000000" w:rsidRPr="00000000">
        <w:rPr>
          <w:color w:val="080809"/>
          <w:sz w:val="24"/>
          <w:szCs w:val="24"/>
          <w:rtl w:val="0"/>
        </w:rPr>
        <w:t xml:space="preserve"> the Minnesota Soybean Research &amp; Promotion Council and </w:t>
      </w:r>
      <w:r w:rsidDel="00000000" w:rsidR="00000000" w:rsidRPr="00000000">
        <w:rPr>
          <w:color w:val="080809"/>
          <w:sz w:val="23"/>
          <w:szCs w:val="23"/>
          <w:rtl w:val="0"/>
        </w:rPr>
        <w:t xml:space="preserve">Ideal Animal Nutrition, </w:t>
      </w:r>
      <w:r w:rsidDel="00000000" w:rsidR="00000000" w:rsidRPr="00000000">
        <w:rPr>
          <w:color w:val="080809"/>
          <w:sz w:val="24"/>
          <w:szCs w:val="24"/>
          <w:rtl w:val="0"/>
        </w:rPr>
        <w:t xml:space="preserve">and through the Minnesota FFA Foundation, </w:t>
      </w:r>
      <w:r w:rsidDel="00000000" w:rsidR="00000000" w:rsidRPr="00000000">
        <w:rPr>
          <w:color w:val="080809"/>
          <w:sz w:val="24"/>
          <w:szCs w:val="24"/>
          <w:highlight w:val="white"/>
          <w:rtl w:val="0"/>
        </w:rPr>
        <w:t xml:space="preserve">each of the new FFA chapters were provided with fundamental start-up supplies, including:</w:t>
      </w:r>
    </w:p>
    <w:p w:rsidR="00000000" w:rsidDel="00000000" w:rsidP="00000000" w:rsidRDefault="00000000" w:rsidRPr="00000000" w14:paraId="00000025">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- 10 FFA Chapter jackets</w:t>
      </w:r>
    </w:p>
    <w:p w:rsidR="00000000" w:rsidDel="00000000" w:rsidP="00000000" w:rsidRDefault="00000000" w:rsidRPr="00000000" w14:paraId="00000026">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FFA ties and scarves</w:t>
      </w:r>
    </w:p>
    <w:p w:rsidR="00000000" w:rsidDel="00000000" w:rsidP="00000000" w:rsidRDefault="00000000" w:rsidRPr="00000000" w14:paraId="00000027">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Gavel and hardwood block</w:t>
      </w:r>
    </w:p>
    <w:p w:rsidR="00000000" w:rsidDel="00000000" w:rsidP="00000000" w:rsidRDefault="00000000" w:rsidRPr="00000000" w14:paraId="00000028">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FFA officer station markers</w:t>
      </w:r>
    </w:p>
    <w:p w:rsidR="00000000" w:rsidDel="00000000" w:rsidP="00000000" w:rsidRDefault="00000000" w:rsidRPr="00000000" w14:paraId="00000029">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Chapter banner</w:t>
      </w:r>
    </w:p>
    <w:p w:rsidR="00000000" w:rsidDel="00000000" w:rsidP="00000000" w:rsidRDefault="00000000" w:rsidRPr="00000000" w14:paraId="0000002A">
      <w:pPr>
        <w:shd w:fill="ffffff" w:val="clear"/>
        <w:spacing w:before="120" w:line="240" w:lineRule="auto"/>
        <w:rPr>
          <w:color w:val="080809"/>
          <w:sz w:val="24"/>
          <w:szCs w:val="24"/>
          <w:highlight w:val="white"/>
        </w:rPr>
      </w:pPr>
      <w:r w:rsidDel="00000000" w:rsidR="00000000" w:rsidRPr="00000000">
        <w:rPr>
          <w:color w:val="080809"/>
          <w:sz w:val="24"/>
          <w:szCs w:val="24"/>
          <w:highlight w:val="white"/>
          <w:rtl w:val="0"/>
        </w:rPr>
        <w:t xml:space="preserve">- FFA program promotional posters</w:t>
      </w:r>
    </w:p>
    <w:p w:rsidR="00000000" w:rsidDel="00000000" w:rsidP="00000000" w:rsidRDefault="00000000" w:rsidRPr="00000000" w14:paraId="0000002B">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rPr>
          <w:sz w:val="24"/>
          <w:szCs w:val="24"/>
          <w:highlight w:val="white"/>
        </w:rPr>
      </w:pPr>
      <w:r w:rsidDel="00000000" w:rsidR="00000000" w:rsidRPr="00000000">
        <w:rPr>
          <w:b w:val="1"/>
          <w:bCs w:val="1"/>
          <w:sz w:val="24"/>
          <w:szCs w:val="24"/>
          <w:highlight w:val="white"/>
          <w:rtl w:val="0"/>
        </w:rPr>
        <w:t xml:space="preserve">Models of Innovation</w:t>
      </w:r>
      <w:r w:rsidDel="00000000" w:rsidR="00000000" w:rsidRPr="00000000">
        <w:rPr>
          <w:sz w:val="24"/>
          <w:szCs w:val="24"/>
          <w:highlight w:val="white"/>
          <w:rtl w:val="0"/>
        </w:rPr>
        <w:t xml:space="preserve"> </w:t>
      </w:r>
    </w:p>
    <w:p w:rsidR="00000000" w:rsidDel="00000000" w:rsidP="00000000" w:rsidRDefault="00000000" w:rsidRPr="00000000" w14:paraId="0000002D">
      <w:pPr>
        <w:spacing w:line="240" w:lineRule="auto"/>
        <w:rPr>
          <w:b w:val="1"/>
          <w:bCs w:val="1"/>
          <w:i w:val="1"/>
          <w:iCs w:val="1"/>
          <w:sz w:val="24"/>
          <w:szCs w:val="24"/>
        </w:rPr>
      </w:pPr>
      <w:r w:rsidDel="00000000" w:rsidR="00000000" w:rsidRPr="00000000">
        <w:rPr>
          <w:sz w:val="24"/>
          <w:szCs w:val="24"/>
          <w:highlight w:val="white"/>
          <w:rtl w:val="0"/>
        </w:rPr>
        <w:t xml:space="preserve">The Models of Innovation program focuses on Minnesota FFA Chapters that are growing leaders, building communities and strengthening agriculture on the local level. The following chapters are this year’s Models of Innovation winners in their respective categories. In the Strengthening Agriculture category, the top chapter and program is</w:t>
      </w:r>
      <w:r w:rsidDel="00000000" w:rsidR="00000000" w:rsidRPr="00000000">
        <w:rPr>
          <w:sz w:val="24"/>
          <w:szCs w:val="24"/>
          <w:rtl w:val="0"/>
        </w:rPr>
        <w:t xml:space="preserve"> Lake City FFA with their program “Firefighters Teach FFA Farm Safety”</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sz w:val="24"/>
          <w:szCs w:val="24"/>
          <w:highlight w:val="white"/>
          <w:rtl w:val="0"/>
        </w:rPr>
        <w:t xml:space="preserve">In the Growing Leaders category, the top chapter and program is </w:t>
      </w:r>
      <w:r w:rsidDel="00000000" w:rsidR="00000000" w:rsidRPr="00000000">
        <w:rPr>
          <w:sz w:val="24"/>
          <w:szCs w:val="24"/>
          <w:rtl w:val="0"/>
        </w:rPr>
        <w:t xml:space="preserve">Sibley East FFA</w:t>
      </w:r>
      <w:r w:rsidDel="00000000" w:rsidR="00000000" w:rsidRPr="00000000">
        <w:rPr>
          <w:sz w:val="24"/>
          <w:szCs w:val="24"/>
          <w:highlight w:val="white"/>
          <w:rtl w:val="0"/>
        </w:rPr>
        <w:t xml:space="preserve"> with their program, a career and technical education career fair. In the Building Communities category, the top chapter and program is Tracy FFA</w:t>
      </w:r>
      <w:r w:rsidDel="00000000" w:rsidR="00000000" w:rsidRPr="00000000">
        <w:rPr>
          <w:sz w:val="24"/>
          <w:szCs w:val="24"/>
          <w:rtl w:val="0"/>
        </w:rPr>
        <w:t xml:space="preserve"> with their program titled “Help Tuck Them In”</w:t>
      </w:r>
      <w:r w:rsidDel="00000000" w:rsidR="00000000" w:rsidRPr="00000000">
        <w:rPr>
          <w:sz w:val="24"/>
          <w:szCs w:val="24"/>
          <w:highlight w:val="white"/>
          <w:rtl w:val="0"/>
        </w:rPr>
        <w:t xml:space="preserve"> </w:t>
      </w:r>
      <w:r w:rsidDel="00000000" w:rsidR="00000000" w:rsidRPr="00000000">
        <w:rPr>
          <w:sz w:val="24"/>
          <w:szCs w:val="24"/>
          <w:rtl w:val="0"/>
        </w:rPr>
        <w:t xml:space="preserve">The ________</w:t>
      </w:r>
      <w:r w:rsidDel="00000000" w:rsidR="00000000" w:rsidRPr="00000000">
        <w:rPr>
          <w:i w:val="1"/>
          <w:iCs w:val="1"/>
          <w:sz w:val="24"/>
          <w:szCs w:val="24"/>
          <w:rtl w:val="0"/>
        </w:rPr>
        <w:t xml:space="preserve">_ (Chapter) FFA was awarded _</w:t>
      </w:r>
      <w:r w:rsidDel="00000000" w:rsidR="00000000" w:rsidRPr="00000000">
        <w:rPr>
          <w:sz w:val="24"/>
          <w:szCs w:val="24"/>
          <w:rtl w:val="0"/>
        </w:rPr>
        <w:t xml:space="preserve">______</w:t>
      </w:r>
      <w:r w:rsidDel="00000000" w:rsidR="00000000" w:rsidRPr="00000000">
        <w:rPr>
          <w:i w:val="1"/>
          <w:iCs w:val="1"/>
          <w:sz w:val="24"/>
          <w:szCs w:val="24"/>
          <w:rtl w:val="0"/>
        </w:rPr>
        <w:t xml:space="preserve"> in the program for the effort titled _________..</w:t>
      </w:r>
      <w:r w:rsidDel="00000000" w:rsidR="00000000" w:rsidRPr="00000000">
        <w:rPr>
          <w:rtl w:val="0"/>
        </w:rPr>
      </w:r>
    </w:p>
    <w:p w:rsidR="00000000" w:rsidDel="00000000" w:rsidP="00000000" w:rsidRDefault="00000000" w:rsidRPr="00000000" w14:paraId="0000002E">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2F">
      <w:pPr>
        <w:spacing w:line="240" w:lineRule="auto"/>
        <w:rPr>
          <w:b w:val="1"/>
          <w:bCs w:val="1"/>
          <w:sz w:val="24"/>
          <w:szCs w:val="24"/>
          <w:highlight w:val="white"/>
        </w:rPr>
      </w:pPr>
      <w:r w:rsidDel="00000000" w:rsidR="00000000" w:rsidRPr="00000000">
        <w:rPr>
          <w:b w:val="1"/>
          <w:bCs w:val="1"/>
          <w:sz w:val="24"/>
          <w:szCs w:val="24"/>
          <w:highlight w:val="white"/>
          <w:rtl w:val="0"/>
        </w:rPr>
        <w:t xml:space="preserve">Premier Chapters announced</w:t>
      </w:r>
    </w:p>
    <w:p w:rsidR="00000000" w:rsidDel="00000000" w:rsidP="00000000" w:rsidRDefault="00000000" w:rsidRPr="00000000" w14:paraId="00000030">
      <w:pPr>
        <w:spacing w:after="160" w:line="240" w:lineRule="auto"/>
        <w:rPr>
          <w:sz w:val="24"/>
          <w:szCs w:val="24"/>
        </w:rPr>
      </w:pPr>
      <w:r w:rsidDel="00000000" w:rsidR="00000000" w:rsidRPr="00000000">
        <w:rPr>
          <w:sz w:val="24"/>
          <w:szCs w:val="24"/>
          <w:rtl w:val="0"/>
        </w:rPr>
        <w:t xml:space="preserve">The top three Premier FFA Chapters in Minnesota were recognized. Over the past year, these chapters have been dedicated to furthering their education, working on various projects and carrying out community service initiatives. The top three chapters were:</w:t>
      </w:r>
    </w:p>
    <w:p w:rsidR="00000000" w:rsidDel="00000000" w:rsidP="00000000" w:rsidRDefault="00000000" w:rsidRPr="00000000" w14:paraId="00000031">
      <w:pPr>
        <w:numPr>
          <w:ilvl w:val="0"/>
          <w:numId w:val="6"/>
        </w:numPr>
        <w:spacing w:line="240" w:lineRule="auto"/>
        <w:ind w:left="720" w:hanging="360"/>
        <w:rPr>
          <w:sz w:val="24"/>
          <w:szCs w:val="24"/>
        </w:rPr>
      </w:pPr>
      <w:r w:rsidDel="00000000" w:rsidR="00000000" w:rsidRPr="00000000">
        <w:rPr>
          <w:sz w:val="24"/>
          <w:szCs w:val="24"/>
          <w:rtl w:val="0"/>
        </w:rPr>
        <w:t xml:space="preserve">First place: Sleepy Eye FFA</w:t>
      </w:r>
      <w:r w:rsidDel="00000000" w:rsidR="00000000" w:rsidRPr="00000000">
        <w:rPr>
          <w:rtl w:val="0"/>
        </w:rPr>
      </w:r>
    </w:p>
    <w:p w:rsidR="00000000" w:rsidDel="00000000" w:rsidP="00000000" w:rsidRDefault="00000000" w:rsidRPr="00000000" w14:paraId="00000032">
      <w:pPr>
        <w:numPr>
          <w:ilvl w:val="0"/>
          <w:numId w:val="6"/>
        </w:numPr>
        <w:spacing w:line="240" w:lineRule="auto"/>
        <w:ind w:left="720" w:hanging="360"/>
        <w:rPr>
          <w:sz w:val="24"/>
          <w:szCs w:val="24"/>
        </w:rPr>
      </w:pPr>
      <w:r w:rsidDel="00000000" w:rsidR="00000000" w:rsidRPr="00000000">
        <w:rPr>
          <w:sz w:val="24"/>
          <w:szCs w:val="24"/>
          <w:rtl w:val="0"/>
        </w:rPr>
        <w:t xml:space="preserve">Second place: Glencoe-Silver Lake</w:t>
      </w:r>
      <w:r w:rsidDel="00000000" w:rsidR="00000000" w:rsidRPr="00000000">
        <w:rPr>
          <w:rtl w:val="0"/>
        </w:rPr>
      </w:r>
    </w:p>
    <w:p w:rsidR="00000000" w:rsidDel="00000000" w:rsidP="00000000" w:rsidRDefault="00000000" w:rsidRPr="00000000" w14:paraId="00000033">
      <w:pPr>
        <w:numPr>
          <w:ilvl w:val="0"/>
          <w:numId w:val="6"/>
        </w:numPr>
        <w:spacing w:after="160" w:line="240" w:lineRule="auto"/>
        <w:ind w:left="720" w:hanging="360"/>
        <w:rPr>
          <w:sz w:val="24"/>
          <w:szCs w:val="24"/>
          <w:highlight w:val="white"/>
        </w:rPr>
      </w:pPr>
      <w:r w:rsidDel="00000000" w:rsidR="00000000" w:rsidRPr="00000000">
        <w:rPr>
          <w:sz w:val="24"/>
          <w:szCs w:val="24"/>
          <w:highlight w:val="white"/>
          <w:rtl w:val="0"/>
        </w:rPr>
        <w:t xml:space="preserve">Third place: Granada-Huntley-East Chain</w:t>
      </w:r>
      <w:r w:rsidDel="00000000" w:rsidR="00000000" w:rsidRPr="00000000">
        <w:rPr>
          <w:rtl w:val="0"/>
        </w:rPr>
      </w:r>
    </w:p>
    <w:p w:rsidR="00000000" w:rsidDel="00000000" w:rsidP="00000000" w:rsidRDefault="00000000" w:rsidRPr="00000000" w14:paraId="00000034">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35">
      <w:pPr>
        <w:spacing w:line="240" w:lineRule="auto"/>
        <w:rPr>
          <w:b w:val="1"/>
          <w:bCs w:val="1"/>
          <w:sz w:val="24"/>
          <w:szCs w:val="24"/>
          <w:highlight w:val="white"/>
        </w:rPr>
      </w:pPr>
      <w:r w:rsidDel="00000000" w:rsidR="00000000" w:rsidRPr="00000000">
        <w:rPr>
          <w:b w:val="1"/>
          <w:bCs w:val="1"/>
          <w:sz w:val="24"/>
          <w:szCs w:val="24"/>
          <w:highlight w:val="white"/>
          <w:rtl w:val="0"/>
        </w:rPr>
        <w:t xml:space="preserve">Proficiency Awards</w:t>
      </w:r>
    </w:p>
    <w:p w:rsidR="00000000" w:rsidDel="00000000" w:rsidP="00000000" w:rsidRDefault="00000000" w:rsidRPr="00000000" w14:paraId="00000036">
      <w:pPr>
        <w:spacing w:line="240" w:lineRule="auto"/>
        <w:rPr>
          <w:sz w:val="24"/>
          <w:szCs w:val="24"/>
          <w:highlight w:val="white"/>
        </w:rPr>
      </w:pPr>
      <w:r w:rsidDel="00000000" w:rsidR="00000000" w:rsidRPr="00000000">
        <w:rPr>
          <w:sz w:val="24"/>
          <w:szCs w:val="24"/>
          <w:highlight w:val="white"/>
          <w:rtl w:val="0"/>
        </w:rPr>
        <w:t xml:space="preserve">Minnesota FFA proficiency awards recognize students who dedicate their time to </w:t>
      </w:r>
      <w:r w:rsidDel="00000000" w:rsidR="00000000" w:rsidRPr="00000000">
        <w:rPr>
          <w:sz w:val="24"/>
          <w:szCs w:val="24"/>
          <w:highlight w:val="white"/>
          <w:rtl w:val="0"/>
        </w:rPr>
        <w:t xml:space="preserve">developing their experience in specific agricultural</w:t>
      </w:r>
      <w:r w:rsidDel="00000000" w:rsidR="00000000" w:rsidRPr="00000000">
        <w:rPr>
          <w:sz w:val="24"/>
          <w:szCs w:val="24"/>
          <w:highlight w:val="white"/>
          <w:rtl w:val="0"/>
        </w:rPr>
        <w:t xml:space="preserve"> categories through Supervised Agricultural Experiences (SAEs). These help FFA members develop skills </w:t>
      </w:r>
      <w:r w:rsidDel="00000000" w:rsidR="00000000" w:rsidRPr="00000000">
        <w:rPr>
          <w:sz w:val="24"/>
          <w:szCs w:val="24"/>
          <w:highlight w:val="white"/>
          <w:rtl w:val="0"/>
        </w:rPr>
        <w:t xml:space="preserve">for</w:t>
      </w:r>
      <w:r w:rsidDel="00000000" w:rsidR="00000000" w:rsidRPr="00000000">
        <w:rPr>
          <w:sz w:val="24"/>
          <w:szCs w:val="24"/>
          <w:highlight w:val="white"/>
          <w:rtl w:val="0"/>
        </w:rPr>
        <w:t xml:space="preserve"> their future careers.</w:t>
      </w:r>
    </w:p>
    <w:p w:rsidR="00000000" w:rsidDel="00000000" w:rsidP="00000000" w:rsidRDefault="00000000" w:rsidRPr="00000000" w14:paraId="00000037">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rPr>
          <w:sz w:val="24"/>
          <w:szCs w:val="24"/>
          <w:highlight w:val="white"/>
        </w:rPr>
      </w:pPr>
      <w:r w:rsidDel="00000000" w:rsidR="00000000" w:rsidRPr="00000000">
        <w:rPr>
          <w:sz w:val="24"/>
          <w:szCs w:val="24"/>
          <w:highlight w:val="white"/>
          <w:rtl w:val="0"/>
        </w:rPr>
        <w:t xml:space="preserve">Area winners in Proficiency:</w:t>
      </w:r>
    </w:p>
    <w:p w:rsidR="00000000" w:rsidDel="00000000" w:rsidP="00000000" w:rsidRDefault="00000000" w:rsidRPr="00000000" w14:paraId="00000039">
      <w:pPr>
        <w:spacing w:line="240" w:lineRule="auto"/>
        <w:rPr>
          <w:sz w:val="24"/>
          <w:szCs w:val="24"/>
          <w:highlight w:val="white"/>
        </w:rPr>
      </w:pPr>
      <w:r w:rsidDel="00000000" w:rsidR="00000000" w:rsidRPr="00000000">
        <w:rPr>
          <w:i w:val="1"/>
          <w:iCs w:val="1"/>
          <w:sz w:val="24"/>
          <w:szCs w:val="24"/>
          <w:highlight w:val="white"/>
          <w:rtl w:val="0"/>
        </w:rPr>
        <w:t xml:space="preserve">(Format as example in italics:)</w:t>
      </w:r>
      <w:r w:rsidDel="00000000" w:rsidR="00000000" w:rsidRPr="00000000">
        <w:rPr>
          <w:rtl w:val="0"/>
        </w:rPr>
      </w:r>
    </w:p>
    <w:p w:rsidR="00000000" w:rsidDel="00000000" w:rsidP="00000000" w:rsidRDefault="00000000" w:rsidRPr="00000000" w14:paraId="0000003A">
      <w:pPr>
        <w:spacing w:after="160" w:line="240" w:lineRule="auto"/>
        <w:rPr>
          <w:i w:val="1"/>
          <w:iCs w:val="1"/>
          <w:sz w:val="24"/>
          <w:szCs w:val="24"/>
        </w:rPr>
      </w:pPr>
      <w:r w:rsidDel="00000000" w:rsidR="00000000" w:rsidRPr="00000000">
        <w:rPr>
          <w:i w:val="1"/>
          <w:iCs w:val="1"/>
          <w:sz w:val="24"/>
          <w:szCs w:val="24"/>
          <w:rtl w:val="0"/>
        </w:rPr>
        <w:t xml:space="preserve">Animal Systems Proficiency winners included:</w:t>
      </w:r>
    </w:p>
    <w:p w:rsidR="00000000" w:rsidDel="00000000" w:rsidP="00000000" w:rsidRDefault="00000000" w:rsidRPr="00000000" w14:paraId="0000003B">
      <w:pPr>
        <w:numPr>
          <w:ilvl w:val="0"/>
          <w:numId w:val="8"/>
        </w:numPr>
        <w:spacing w:line="240" w:lineRule="auto"/>
        <w:ind w:left="720" w:hanging="360"/>
        <w:rPr>
          <w:i w:val="1"/>
          <w:iCs w:val="1"/>
          <w:sz w:val="24"/>
          <w:szCs w:val="24"/>
        </w:rPr>
      </w:pPr>
      <w:r w:rsidDel="00000000" w:rsidR="00000000" w:rsidRPr="00000000">
        <w:rPr>
          <w:i w:val="1"/>
          <w:iCs w:val="1"/>
          <w:sz w:val="24"/>
          <w:szCs w:val="24"/>
          <w:rtl w:val="0"/>
        </w:rPr>
        <w:t xml:space="preserve">Agriscience Research - Animal Systems, sponsored by the “Sponsor Name” - Name A, Chapter name.</w:t>
      </w:r>
      <w:r w:rsidDel="00000000" w:rsidR="00000000" w:rsidRPr="00000000">
        <w:rPr>
          <w:rtl w:val="0"/>
        </w:rPr>
      </w:r>
    </w:p>
    <w:p w:rsidR="00000000" w:rsidDel="00000000" w:rsidP="00000000" w:rsidRDefault="00000000" w:rsidRPr="00000000" w14:paraId="0000003C">
      <w:pPr>
        <w:numPr>
          <w:ilvl w:val="0"/>
          <w:numId w:val="8"/>
        </w:numPr>
        <w:spacing w:after="160" w:line="240" w:lineRule="auto"/>
        <w:ind w:left="720" w:hanging="360"/>
        <w:rPr>
          <w:i w:val="1"/>
          <w:iCs w:val="1"/>
          <w:sz w:val="24"/>
          <w:szCs w:val="24"/>
        </w:rPr>
      </w:pPr>
      <w:r w:rsidDel="00000000" w:rsidR="00000000" w:rsidRPr="00000000">
        <w:rPr>
          <w:i w:val="1"/>
          <w:iCs w:val="1"/>
          <w:sz w:val="24"/>
          <w:szCs w:val="24"/>
          <w:rtl w:val="0"/>
        </w:rPr>
        <w:t xml:space="preserve">Beef Production Entrepreneurship, sponsored by “Sponsor Name” - Name B, Chapter nam</w:t>
      </w:r>
      <w:r w:rsidDel="00000000" w:rsidR="00000000" w:rsidRPr="00000000">
        <w:rPr>
          <w:i w:val="1"/>
          <w:iCs w:val="1"/>
          <w:sz w:val="24"/>
          <w:szCs w:val="24"/>
          <w:rtl w:val="0"/>
        </w:rPr>
        <w:t xml:space="preserve">e.</w:t>
      </w:r>
      <w:r w:rsidDel="00000000" w:rsidR="00000000" w:rsidRPr="00000000">
        <w:rPr>
          <w:rtl w:val="0"/>
        </w:rPr>
      </w:r>
    </w:p>
    <w:p w:rsidR="00000000" w:rsidDel="00000000" w:rsidP="00000000" w:rsidRDefault="00000000" w:rsidRPr="00000000" w14:paraId="0000003D">
      <w:pPr>
        <w:spacing w:line="240" w:lineRule="auto"/>
        <w:rPr>
          <w:b w:val="1"/>
          <w:bCs w:val="1"/>
          <w:sz w:val="24"/>
          <w:szCs w:val="24"/>
          <w:highlight w:val="white"/>
        </w:rPr>
      </w:pPr>
      <w:r w:rsidDel="00000000" w:rsidR="00000000" w:rsidRPr="00000000">
        <w:rPr>
          <w:b w:val="1"/>
          <w:bCs w:val="1"/>
          <w:sz w:val="24"/>
          <w:szCs w:val="24"/>
          <w:highlight w:val="white"/>
          <w:rtl w:val="0"/>
        </w:rPr>
        <w:t xml:space="preserve">FFA Stars</w:t>
      </w:r>
    </w:p>
    <w:p w:rsidR="00000000" w:rsidDel="00000000" w:rsidP="00000000" w:rsidRDefault="00000000" w:rsidRPr="00000000" w14:paraId="0000003E">
      <w:pPr>
        <w:spacing w:line="240" w:lineRule="auto"/>
        <w:rPr>
          <w:sz w:val="24"/>
          <w:szCs w:val="24"/>
          <w:highlight w:val="white"/>
        </w:rPr>
      </w:pPr>
      <w:r w:rsidDel="00000000" w:rsidR="00000000" w:rsidRPr="00000000">
        <w:rPr>
          <w:sz w:val="24"/>
          <w:szCs w:val="24"/>
          <w:highlight w:val="white"/>
          <w:rtl w:val="0"/>
        </w:rPr>
        <w:t xml:space="preserve">Four Minnesota FFA members were named as the organization’s top achievers during the second general session of the Minnesota FFA Convention. These award recognitions, known as the Star awards, are presented annually to the top individuals from four different Supervised Agricultural Experience (SAE) areas. The awards are sponsored by Compeer Financial. The Star awards program recognizes members for their outstanding achievement and dedication to their SAEs.</w:t>
      </w:r>
    </w:p>
    <w:p w:rsidR="00000000" w:rsidDel="00000000" w:rsidP="00000000" w:rsidRDefault="00000000" w:rsidRPr="00000000" w14:paraId="0000003F">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rPr>
          <w:i w:val="1"/>
          <w:iCs w:val="1"/>
          <w:sz w:val="24"/>
          <w:szCs w:val="24"/>
        </w:rPr>
      </w:pPr>
      <w:r w:rsidDel="00000000" w:rsidR="00000000" w:rsidRPr="00000000">
        <w:rPr>
          <w:i w:val="1"/>
          <w:iCs w:val="1"/>
          <w:sz w:val="24"/>
          <w:szCs w:val="24"/>
          <w:highlight w:val="white"/>
          <w:rtl w:val="0"/>
        </w:rPr>
        <w:t xml:space="preserve">Among the Stars was __________ from _____________ FFA Chapter who was named the Minnesota FFA Star_______. (</w:t>
      </w:r>
      <w:r w:rsidDel="00000000" w:rsidR="00000000" w:rsidRPr="00000000">
        <w:rPr>
          <w:i w:val="1"/>
          <w:iCs w:val="1"/>
          <w:sz w:val="24"/>
          <w:szCs w:val="24"/>
          <w:rtl w:val="0"/>
        </w:rPr>
        <w:t xml:space="preserve">Add additional Copy about Star’s Project.)</w:t>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rPr>
          <w:b w:val="1"/>
          <w:bCs w:val="1"/>
          <w:sz w:val="24"/>
          <w:szCs w:val="24"/>
          <w:highlight w:val="white"/>
        </w:rPr>
      </w:pPr>
      <w:r w:rsidDel="00000000" w:rsidR="00000000" w:rsidRPr="00000000">
        <w:rPr>
          <w:b w:val="1"/>
          <w:bCs w:val="1"/>
          <w:sz w:val="24"/>
          <w:szCs w:val="24"/>
          <w:highlight w:val="white"/>
          <w:rtl w:val="0"/>
        </w:rPr>
        <w:t xml:space="preserve">State Degree Recipients</w:t>
      </w:r>
    </w:p>
    <w:p w:rsidR="00000000" w:rsidDel="00000000" w:rsidP="00000000" w:rsidRDefault="00000000" w:rsidRPr="00000000" w14:paraId="00000043">
      <w:pPr>
        <w:spacing w:line="240" w:lineRule="auto"/>
        <w:rPr>
          <w:sz w:val="24"/>
          <w:szCs w:val="24"/>
        </w:rPr>
      </w:pPr>
      <w:r w:rsidDel="00000000" w:rsidR="00000000" w:rsidRPr="00000000">
        <w:rPr>
          <w:sz w:val="24"/>
          <w:szCs w:val="24"/>
          <w:highlight w:val="white"/>
          <w:rtl w:val="0"/>
        </w:rPr>
        <w:t xml:space="preserve">Minnesota State FFA Degrees were awarded to 377 ag</w:t>
      </w:r>
      <w:r w:rsidDel="00000000" w:rsidR="00000000" w:rsidRPr="00000000">
        <w:rPr>
          <w:sz w:val="24"/>
          <w:szCs w:val="24"/>
          <w:highlight w:val="white"/>
          <w:rtl w:val="0"/>
        </w:rPr>
        <w:t xml:space="preserve">riculture, food and natural resources education students from across the state. The degree is given nationally to the top members of a state FFA Association, and only 2% of Minnesota FFA members earn the degree. It demonstrates </w:t>
      </w:r>
      <w:r w:rsidDel="00000000" w:rsidR="00000000" w:rsidRPr="00000000">
        <w:rPr>
          <w:sz w:val="24"/>
          <w:szCs w:val="24"/>
          <w:highlight w:val="white"/>
          <w:rtl w:val="0"/>
        </w:rPr>
        <w:t xml:space="preserve">that the student has invested an exceptional amount of time in</w:t>
      </w:r>
      <w:r w:rsidDel="00000000" w:rsidR="00000000" w:rsidRPr="00000000">
        <w:rPr>
          <w:sz w:val="24"/>
          <w:szCs w:val="24"/>
          <w:highlight w:val="white"/>
          <w:rtl w:val="0"/>
        </w:rPr>
        <w:t xml:space="preserve"> their FFA experience and has gone above and beyond in their local chapter and community. The state degree charms were sponsored by</w:t>
      </w:r>
      <w:r w:rsidDel="00000000" w:rsidR="00000000" w:rsidRPr="00000000">
        <w:rPr>
          <w:sz w:val="24"/>
          <w:szCs w:val="24"/>
          <w:rtl w:val="0"/>
        </w:rPr>
        <w:t xml:space="preserve"> </w:t>
      </w:r>
      <w:r w:rsidDel="00000000" w:rsidR="00000000" w:rsidRPr="00000000">
        <w:rPr>
          <w:sz w:val="24"/>
          <w:szCs w:val="24"/>
          <w:rtl w:val="0"/>
        </w:rPr>
        <w:t xml:space="preserve">Riverview LLP.</w:t>
      </w:r>
    </w:p>
    <w:p w:rsidR="00000000" w:rsidDel="00000000" w:rsidP="00000000" w:rsidRDefault="00000000" w:rsidRPr="00000000" w14:paraId="00000044">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rPr>
          <w:sz w:val="24"/>
          <w:szCs w:val="24"/>
          <w:highlight w:val="white"/>
        </w:rPr>
      </w:pPr>
      <w:r w:rsidDel="00000000" w:rsidR="00000000" w:rsidRPr="00000000">
        <w:rPr>
          <w:sz w:val="24"/>
          <w:szCs w:val="24"/>
          <w:highlight w:val="white"/>
          <w:rtl w:val="0"/>
        </w:rPr>
        <w:t xml:space="preserve">Among the 377 recipients were  </w:t>
      </w:r>
      <w:r w:rsidDel="00000000" w:rsidR="00000000" w:rsidRPr="00000000">
        <w:rPr>
          <w:i w:val="1"/>
          <w:iCs w:val="1"/>
          <w:sz w:val="24"/>
          <w:szCs w:val="24"/>
          <w:highlight w:val="white"/>
          <w:u w:val="single"/>
          <w:rtl w:val="0"/>
        </w:rPr>
        <w:t xml:space="preserve">Name A, Name B, Name C, Name D, Name</w:t>
      </w:r>
      <w:r w:rsidDel="00000000" w:rsidR="00000000" w:rsidRPr="00000000">
        <w:rPr>
          <w:sz w:val="24"/>
          <w:szCs w:val="24"/>
          <w:highlight w:val="white"/>
          <w:u w:val="single"/>
          <w:rtl w:val="0"/>
        </w:rPr>
        <w:t xml:space="preserve"> E</w:t>
      </w:r>
      <w:r w:rsidDel="00000000" w:rsidR="00000000" w:rsidRPr="00000000">
        <w:rPr>
          <w:sz w:val="24"/>
          <w:szCs w:val="24"/>
          <w:highlight w:val="white"/>
          <w:rtl w:val="0"/>
        </w:rPr>
        <w:t xml:space="preserve"> from the __________ FFA Chapter.</w:t>
      </w:r>
    </w:p>
    <w:p w:rsidR="00000000" w:rsidDel="00000000" w:rsidP="00000000" w:rsidRDefault="00000000" w:rsidRPr="00000000" w14:paraId="00000046">
      <w:pPr>
        <w:spacing w:after="160" w:line="240" w:lineRule="auto"/>
        <w:rPr>
          <w:sz w:val="24"/>
          <w:szCs w:val="24"/>
        </w:rPr>
      </w:pPr>
      <w:r w:rsidDel="00000000" w:rsidR="00000000" w:rsidRPr="00000000">
        <w:rPr>
          <w:rtl w:val="0"/>
        </w:rPr>
      </w:r>
    </w:p>
    <w:p w:rsidR="00000000" w:rsidDel="00000000" w:rsidP="00000000" w:rsidRDefault="00000000" w:rsidRPr="00000000" w14:paraId="00000047">
      <w:pPr>
        <w:spacing w:line="240" w:lineRule="auto"/>
        <w:rPr>
          <w:b w:val="1"/>
          <w:bCs w:val="1"/>
          <w:sz w:val="24"/>
          <w:szCs w:val="24"/>
        </w:rPr>
      </w:pPr>
      <w:r w:rsidDel="00000000" w:rsidR="00000000" w:rsidRPr="00000000">
        <w:rPr>
          <w:b w:val="1"/>
          <w:bCs w:val="1"/>
          <w:sz w:val="24"/>
          <w:szCs w:val="24"/>
          <w:rtl w:val="0"/>
        </w:rPr>
        <w:t xml:space="preserve">Agriscience Fair</w:t>
      </w:r>
    </w:p>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The Agriscience Fair challenges students to develop research that strengthens their understanding or enhances entire sectors of agriculture, food, and natural resources. Participants competed earlier this spring as part of the Roland Peterson Agriscience Fair in cooperation with the Agricultural Education department at the College of</w:t>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Food, Agriculture and Natural Resource Sciences at the University of Minnesota.</w:t>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Agriscience winners from the ________ chapter include:</w:t>
      </w:r>
    </w:p>
    <w:p w:rsidR="00000000" w:rsidDel="00000000" w:rsidP="00000000" w:rsidRDefault="00000000" w:rsidRPr="00000000" w14:paraId="0000004C">
      <w:pPr>
        <w:spacing w:line="240" w:lineRule="auto"/>
        <w:rPr>
          <w:i w:val="1"/>
          <w:iCs w:val="1"/>
          <w:sz w:val="24"/>
          <w:szCs w:val="24"/>
        </w:rPr>
      </w:pPr>
      <w:r w:rsidDel="00000000" w:rsidR="00000000" w:rsidRPr="00000000">
        <w:rPr>
          <w:i w:val="1"/>
          <w:iCs w:val="1"/>
          <w:sz w:val="24"/>
          <w:szCs w:val="24"/>
          <w:u w:val="single"/>
          <w:rtl w:val="0"/>
        </w:rPr>
        <w:t xml:space="preserve">Name</w:t>
      </w:r>
      <w:r w:rsidDel="00000000" w:rsidR="00000000" w:rsidRPr="00000000">
        <w:rPr>
          <w:i w:val="1"/>
          <w:iCs w:val="1"/>
          <w:sz w:val="24"/>
          <w:szCs w:val="24"/>
          <w:rtl w:val="0"/>
        </w:rPr>
        <w:t xml:space="preserve">, </w:t>
      </w:r>
      <w:r w:rsidDel="00000000" w:rsidR="00000000" w:rsidRPr="00000000">
        <w:rPr>
          <w:i w:val="1"/>
          <w:iCs w:val="1"/>
          <w:sz w:val="24"/>
          <w:szCs w:val="24"/>
          <w:u w:val="single"/>
          <w:rtl w:val="0"/>
        </w:rPr>
        <w:t xml:space="preserve">placing</w:t>
      </w:r>
      <w:r w:rsidDel="00000000" w:rsidR="00000000" w:rsidRPr="00000000">
        <w:rPr>
          <w:i w:val="1"/>
          <w:iCs w:val="1"/>
          <w:sz w:val="24"/>
          <w:szCs w:val="24"/>
          <w:rtl w:val="0"/>
        </w:rPr>
        <w:t xml:space="preserve"> for the project in the category of ___________.</w:t>
      </w:r>
    </w:p>
    <w:p w:rsidR="00000000" w:rsidDel="00000000" w:rsidP="00000000" w:rsidRDefault="00000000" w:rsidRPr="00000000" w14:paraId="0000004D">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4E">
      <w:pPr>
        <w:widowControl w:val="0"/>
        <w:spacing w:after="160" w:line="240" w:lineRule="auto"/>
        <w:rPr>
          <w:b w:val="1"/>
          <w:bCs w:val="1"/>
          <w:sz w:val="24"/>
          <w:szCs w:val="24"/>
          <w:highlight w:val="white"/>
        </w:rPr>
      </w:pPr>
      <w:r w:rsidDel="00000000" w:rsidR="00000000" w:rsidRPr="00000000">
        <w:rPr>
          <w:b w:val="1"/>
          <w:bCs w:val="1"/>
          <w:sz w:val="24"/>
          <w:szCs w:val="24"/>
          <w:highlight w:val="white"/>
          <w:rtl w:val="0"/>
        </w:rPr>
        <w:t xml:space="preserve">Voting Delegates</w:t>
      </w:r>
    </w:p>
    <w:p w:rsidR="00000000" w:rsidDel="00000000" w:rsidP="00000000" w:rsidRDefault="00000000" w:rsidRPr="00000000" w14:paraId="0000004F">
      <w:pPr>
        <w:widowControl w:val="0"/>
        <w:spacing w:after="160" w:line="240" w:lineRule="auto"/>
        <w:rPr>
          <w:sz w:val="24"/>
          <w:szCs w:val="24"/>
          <w:highlight w:val="white"/>
        </w:rPr>
      </w:pPr>
      <w:r w:rsidDel="00000000" w:rsidR="00000000" w:rsidRPr="00000000">
        <w:rPr>
          <w:sz w:val="24"/>
          <w:szCs w:val="24"/>
          <w:highlight w:val="white"/>
          <w:rtl w:val="0"/>
        </w:rPr>
        <w:t xml:space="preserve">The State FFA Delegate Experience ensures that the Minnesota Association of FFA remains a grassroots organization serving students locally. The experience brings together over 400 student leaders from across the state. The delegation comprises two voting delegates from each chartered FFA chapter and 14 State FFA Executive Committee members. __________ (Chapter) voting delegates were ________________ (FFA member names).</w:t>
      </w:r>
      <w:r w:rsidDel="00000000" w:rsidR="00000000" w:rsidRPr="00000000">
        <w:rPr>
          <w:rtl w:val="0"/>
        </w:rPr>
      </w:r>
    </w:p>
    <w:p w:rsidR="00000000" w:rsidDel="00000000" w:rsidP="00000000" w:rsidRDefault="00000000" w:rsidRPr="00000000" w14:paraId="00000050">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spacing w:line="240" w:lineRule="auto"/>
        <w:rPr>
          <w:b w:val="1"/>
          <w:bCs w:val="1"/>
          <w:sz w:val="24"/>
          <w:szCs w:val="24"/>
        </w:rPr>
      </w:pPr>
      <w:r w:rsidDel="00000000" w:rsidR="00000000" w:rsidRPr="00000000">
        <w:rPr>
          <w:b w:val="1"/>
          <w:bCs w:val="1"/>
          <w:sz w:val="24"/>
          <w:szCs w:val="24"/>
          <w:rtl w:val="0"/>
        </w:rPr>
        <w:t xml:space="preserve">New and Retiring Regional Officers</w:t>
      </w:r>
    </w:p>
    <w:p w:rsidR="00000000" w:rsidDel="00000000" w:rsidP="00000000" w:rsidRDefault="00000000" w:rsidRPr="00000000" w14:paraId="00000053">
      <w:pPr>
        <w:spacing w:line="240" w:lineRule="auto"/>
        <w:rPr>
          <w:sz w:val="24"/>
          <w:szCs w:val="24"/>
          <w:highlight w:val="white"/>
        </w:rPr>
      </w:pPr>
      <w:r w:rsidDel="00000000" w:rsidR="00000000" w:rsidRPr="00000000">
        <w:rPr>
          <w:sz w:val="24"/>
          <w:szCs w:val="24"/>
          <w:highlight w:val="white"/>
          <w:rtl w:val="0"/>
        </w:rPr>
        <w:t xml:space="preserve">The eight regions within Minnesota are locally led by an esteemed group of regional FFA members. The regional officer team is responsible for hosting leadership conferences, Career and Leadership Development Events, and other FFA events within their region. </w:t>
      </w:r>
    </w:p>
    <w:p w:rsidR="00000000" w:rsidDel="00000000" w:rsidP="00000000" w:rsidRDefault="00000000" w:rsidRPr="00000000" w14:paraId="00000054">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55">
      <w:pPr>
        <w:spacing w:line="240" w:lineRule="auto"/>
        <w:rPr>
          <w:i w:val="1"/>
          <w:iCs w:val="1"/>
          <w:sz w:val="24"/>
          <w:szCs w:val="24"/>
        </w:rPr>
      </w:pPr>
      <w:r w:rsidDel="00000000" w:rsidR="00000000" w:rsidRPr="00000000">
        <w:rPr>
          <w:sz w:val="24"/>
          <w:szCs w:val="24"/>
          <w:rtl w:val="0"/>
        </w:rPr>
        <w:t xml:space="preserve">Retiring region FFA presidents were recognized and newly elected region presidents were announced. </w:t>
      </w:r>
      <w:r w:rsidDel="00000000" w:rsidR="00000000" w:rsidRPr="00000000">
        <w:rPr>
          <w:i w:val="1"/>
          <w:iCs w:val="1"/>
          <w:sz w:val="24"/>
          <w:szCs w:val="24"/>
          <w:rtl w:val="0"/>
        </w:rPr>
        <w:t xml:space="preserve">___________ from _________ FFA Chapter ___________(served/will serve) as Region _______ president.</w:t>
      </w:r>
    </w:p>
    <w:p w:rsidR="00000000" w:rsidDel="00000000" w:rsidP="00000000" w:rsidRDefault="00000000" w:rsidRPr="00000000" w14:paraId="00000056">
      <w:pPr>
        <w:spacing w:line="240" w:lineRule="auto"/>
        <w:rPr>
          <w:sz w:val="24"/>
          <w:szCs w:val="24"/>
        </w:rPr>
      </w:pP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The new 2026-2027 regional presidents include:</w:t>
      </w:r>
    </w:p>
    <w:p w:rsidR="00000000" w:rsidDel="00000000" w:rsidP="00000000" w:rsidRDefault="00000000" w:rsidRPr="00000000" w14:paraId="00000058">
      <w:pPr>
        <w:numPr>
          <w:ilvl w:val="0"/>
          <w:numId w:val="5"/>
        </w:numPr>
        <w:spacing w:line="240" w:lineRule="auto"/>
        <w:ind w:left="720" w:hanging="360"/>
        <w:rPr>
          <w:sz w:val="24"/>
          <w:szCs w:val="24"/>
        </w:rPr>
      </w:pPr>
      <w:r w:rsidDel="00000000" w:rsidR="00000000" w:rsidRPr="00000000">
        <w:rPr>
          <w:sz w:val="24"/>
          <w:szCs w:val="24"/>
          <w:rtl w:val="0"/>
        </w:rPr>
        <w:t xml:space="preserve">Region I: </w:t>
      </w:r>
      <w:r w:rsidDel="00000000" w:rsidR="00000000" w:rsidRPr="00000000">
        <w:rPr>
          <w:sz w:val="24"/>
          <w:szCs w:val="24"/>
          <w:rtl w:val="0"/>
        </w:rPr>
        <w:t xml:space="preserve">Aliyah Stroderal, Perham</w:t>
      </w:r>
      <w:r w:rsidDel="00000000" w:rsidR="00000000" w:rsidRPr="00000000">
        <w:rPr>
          <w:rtl w:val="0"/>
        </w:rPr>
      </w:r>
    </w:p>
    <w:p w:rsidR="00000000" w:rsidDel="00000000" w:rsidP="00000000" w:rsidRDefault="00000000" w:rsidRPr="00000000" w14:paraId="00000059">
      <w:pPr>
        <w:numPr>
          <w:ilvl w:val="0"/>
          <w:numId w:val="5"/>
        </w:numPr>
        <w:spacing w:line="240" w:lineRule="auto"/>
        <w:ind w:left="720" w:hanging="360"/>
        <w:rPr>
          <w:sz w:val="24"/>
          <w:szCs w:val="24"/>
        </w:rPr>
      </w:pPr>
      <w:r w:rsidDel="00000000" w:rsidR="00000000" w:rsidRPr="00000000">
        <w:rPr>
          <w:sz w:val="24"/>
          <w:szCs w:val="24"/>
          <w:rtl w:val="0"/>
        </w:rPr>
        <w:t xml:space="preserve">Region II: </w:t>
      </w:r>
      <w:r w:rsidDel="00000000" w:rsidR="00000000" w:rsidRPr="00000000">
        <w:rPr>
          <w:sz w:val="24"/>
          <w:szCs w:val="24"/>
          <w:rtl w:val="0"/>
        </w:rPr>
        <w:t xml:space="preserve">Cadence Benson, Verndale</w:t>
      </w:r>
      <w:r w:rsidDel="00000000" w:rsidR="00000000" w:rsidRPr="00000000">
        <w:rPr>
          <w:rtl w:val="0"/>
        </w:rPr>
      </w:r>
    </w:p>
    <w:p w:rsidR="00000000" w:rsidDel="00000000" w:rsidP="00000000" w:rsidRDefault="00000000" w:rsidRPr="00000000" w14:paraId="0000005A">
      <w:pPr>
        <w:numPr>
          <w:ilvl w:val="0"/>
          <w:numId w:val="5"/>
        </w:numPr>
        <w:spacing w:line="240" w:lineRule="auto"/>
        <w:ind w:left="720" w:hanging="360"/>
        <w:rPr>
          <w:sz w:val="24"/>
          <w:szCs w:val="24"/>
        </w:rPr>
      </w:pPr>
      <w:r w:rsidDel="00000000" w:rsidR="00000000" w:rsidRPr="00000000">
        <w:rPr>
          <w:sz w:val="24"/>
          <w:szCs w:val="24"/>
          <w:rtl w:val="0"/>
        </w:rPr>
        <w:t xml:space="preserve">Region III: </w:t>
      </w:r>
      <w:r w:rsidDel="00000000" w:rsidR="00000000" w:rsidRPr="00000000">
        <w:rPr>
          <w:sz w:val="24"/>
          <w:szCs w:val="24"/>
          <w:rtl w:val="0"/>
        </w:rPr>
        <w:t xml:space="preserve">Allison Ratka</w:t>
      </w:r>
      <w:r w:rsidDel="00000000" w:rsidR="00000000" w:rsidRPr="00000000">
        <w:rPr>
          <w:sz w:val="24"/>
          <w:szCs w:val="24"/>
          <w:rtl w:val="0"/>
        </w:rPr>
        <w:t xml:space="preserve">, ROCORI</w:t>
      </w:r>
      <w:r w:rsidDel="00000000" w:rsidR="00000000" w:rsidRPr="00000000">
        <w:rPr>
          <w:rtl w:val="0"/>
        </w:rPr>
      </w:r>
    </w:p>
    <w:p w:rsidR="00000000" w:rsidDel="00000000" w:rsidP="00000000" w:rsidRDefault="00000000" w:rsidRPr="00000000" w14:paraId="0000005B">
      <w:pPr>
        <w:numPr>
          <w:ilvl w:val="0"/>
          <w:numId w:val="5"/>
        </w:numPr>
        <w:spacing w:line="240" w:lineRule="auto"/>
        <w:ind w:left="720" w:hanging="360"/>
        <w:rPr>
          <w:sz w:val="24"/>
          <w:szCs w:val="24"/>
        </w:rPr>
      </w:pPr>
      <w:r w:rsidDel="00000000" w:rsidR="00000000" w:rsidRPr="00000000">
        <w:rPr>
          <w:sz w:val="24"/>
          <w:szCs w:val="24"/>
          <w:rtl w:val="0"/>
        </w:rPr>
        <w:t xml:space="preserve">Region IV: </w:t>
      </w:r>
      <w:r w:rsidDel="00000000" w:rsidR="00000000" w:rsidRPr="00000000">
        <w:rPr>
          <w:sz w:val="24"/>
          <w:szCs w:val="24"/>
          <w:rtl w:val="0"/>
        </w:rPr>
        <w:t xml:space="preserve">Tanner Glessing, Howard Lake-Waverly-Winsted</w:t>
      </w:r>
      <w:r w:rsidDel="00000000" w:rsidR="00000000" w:rsidRPr="00000000">
        <w:rPr>
          <w:rtl w:val="0"/>
        </w:rPr>
      </w:r>
    </w:p>
    <w:p w:rsidR="00000000" w:rsidDel="00000000" w:rsidP="00000000" w:rsidRDefault="00000000" w:rsidRPr="00000000" w14:paraId="0000005C">
      <w:pPr>
        <w:numPr>
          <w:ilvl w:val="0"/>
          <w:numId w:val="5"/>
        </w:numPr>
        <w:spacing w:line="240" w:lineRule="auto"/>
        <w:ind w:left="720" w:hanging="360"/>
        <w:rPr>
          <w:sz w:val="24"/>
          <w:szCs w:val="24"/>
        </w:rPr>
      </w:pPr>
      <w:r w:rsidDel="00000000" w:rsidR="00000000" w:rsidRPr="00000000">
        <w:rPr>
          <w:sz w:val="24"/>
          <w:szCs w:val="24"/>
          <w:rtl w:val="0"/>
        </w:rPr>
        <w:t xml:space="preserve">Region V: </w:t>
      </w:r>
      <w:r w:rsidDel="00000000" w:rsidR="00000000" w:rsidRPr="00000000">
        <w:rPr>
          <w:sz w:val="24"/>
          <w:szCs w:val="24"/>
          <w:rtl w:val="0"/>
        </w:rPr>
        <w:t xml:space="preserve">Andrew Schmitz, Eden Valley Watkins</w:t>
      </w:r>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rPr>
          <w:sz w:val="24"/>
          <w:szCs w:val="24"/>
        </w:rPr>
      </w:pPr>
      <w:r w:rsidDel="00000000" w:rsidR="00000000" w:rsidRPr="00000000">
        <w:rPr>
          <w:sz w:val="24"/>
          <w:szCs w:val="24"/>
          <w:rtl w:val="0"/>
        </w:rPr>
        <w:t xml:space="preserve">Region VI: </w:t>
      </w:r>
      <w:r w:rsidDel="00000000" w:rsidR="00000000" w:rsidRPr="00000000">
        <w:rPr>
          <w:sz w:val="24"/>
          <w:szCs w:val="24"/>
          <w:rtl w:val="0"/>
        </w:rPr>
        <w:t xml:space="preserve"> Addison Schumacher, Heron Lake-Okabena</w:t>
      </w:r>
      <w:r w:rsidDel="00000000" w:rsidR="00000000" w:rsidRPr="00000000">
        <w:rPr>
          <w:rtl w:val="0"/>
        </w:rPr>
      </w:r>
    </w:p>
    <w:p w:rsidR="00000000" w:rsidDel="00000000" w:rsidP="00000000" w:rsidRDefault="00000000" w:rsidRPr="00000000" w14:paraId="0000005E">
      <w:pPr>
        <w:numPr>
          <w:ilvl w:val="0"/>
          <w:numId w:val="5"/>
        </w:numPr>
        <w:spacing w:line="240" w:lineRule="auto"/>
        <w:ind w:left="720" w:hanging="360"/>
        <w:rPr>
          <w:sz w:val="24"/>
          <w:szCs w:val="24"/>
        </w:rPr>
      </w:pPr>
      <w:r w:rsidDel="00000000" w:rsidR="00000000" w:rsidRPr="00000000">
        <w:rPr>
          <w:sz w:val="24"/>
          <w:szCs w:val="24"/>
          <w:rtl w:val="0"/>
        </w:rPr>
        <w:t xml:space="preserve">Region VII: </w:t>
      </w:r>
      <w:r w:rsidDel="00000000" w:rsidR="00000000" w:rsidRPr="00000000">
        <w:rPr>
          <w:sz w:val="24"/>
          <w:szCs w:val="24"/>
          <w:rtl w:val="0"/>
        </w:rPr>
        <w:t xml:space="preserve">Abby Bauer, Medford</w:t>
      </w:r>
      <w:r w:rsidDel="00000000" w:rsidR="00000000" w:rsidRPr="00000000">
        <w:rPr>
          <w:rtl w:val="0"/>
        </w:rPr>
      </w:r>
    </w:p>
    <w:p w:rsidR="00000000" w:rsidDel="00000000" w:rsidP="00000000" w:rsidRDefault="00000000" w:rsidRPr="00000000" w14:paraId="0000005F">
      <w:pPr>
        <w:numPr>
          <w:ilvl w:val="0"/>
          <w:numId w:val="5"/>
        </w:numPr>
        <w:spacing w:line="240" w:lineRule="auto"/>
        <w:ind w:left="720" w:hanging="360"/>
        <w:rPr>
          <w:sz w:val="24"/>
          <w:szCs w:val="24"/>
        </w:rPr>
      </w:pPr>
      <w:r w:rsidDel="00000000" w:rsidR="00000000" w:rsidRPr="00000000">
        <w:rPr>
          <w:sz w:val="24"/>
          <w:szCs w:val="24"/>
          <w:rtl w:val="0"/>
        </w:rPr>
        <w:t xml:space="preserve">Region VIII:</w:t>
      </w:r>
      <w:r w:rsidDel="00000000" w:rsidR="00000000" w:rsidRPr="00000000">
        <w:rPr>
          <w:sz w:val="24"/>
          <w:szCs w:val="24"/>
          <w:rtl w:val="0"/>
        </w:rPr>
        <w:t xml:space="preserve">Olivia Vorpagel, Southland</w:t>
      </w: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rtl w:val="0"/>
        </w:rPr>
      </w:r>
    </w:p>
    <w:p w:rsidR="00000000" w:rsidDel="00000000" w:rsidP="00000000" w:rsidRDefault="00000000" w:rsidRPr="00000000" w14:paraId="00000061">
      <w:pPr>
        <w:spacing w:line="240" w:lineRule="auto"/>
        <w:rPr>
          <w:b w:val="1"/>
          <w:bCs w:val="1"/>
          <w:sz w:val="24"/>
          <w:szCs w:val="24"/>
        </w:rPr>
      </w:pPr>
      <w:r w:rsidDel="00000000" w:rsidR="00000000" w:rsidRPr="00000000">
        <w:rPr>
          <w:b w:val="1"/>
          <w:bCs w:val="1"/>
          <w:sz w:val="24"/>
          <w:szCs w:val="24"/>
          <w:rtl w:val="0"/>
        </w:rPr>
        <w:t xml:space="preserve">State FFA Officer Team</w:t>
      </w:r>
    </w:p>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At the conve</w:t>
      </w:r>
      <w:r w:rsidDel="00000000" w:rsidR="00000000" w:rsidRPr="00000000">
        <w:rPr>
          <w:sz w:val="24"/>
          <w:szCs w:val="24"/>
          <w:highlight w:val="white"/>
          <w:rtl w:val="0"/>
        </w:rPr>
        <w:t xml:space="preserve">ntion, the six new 2026-2027 Minnesota FFA officers were announced. </w:t>
      </w:r>
      <w:r w:rsidDel="00000000" w:rsidR="00000000" w:rsidRPr="00000000">
        <w:rPr>
          <w:sz w:val="24"/>
          <w:szCs w:val="24"/>
          <w:rtl w:val="0"/>
        </w:rPr>
        <w:t xml:space="preserve">Among the team’s responsibilities in the upcoming year are planning FFA events across the state and the 2026 Minnesota State FFA Convention.</w:t>
      </w:r>
    </w:p>
    <w:p w:rsidR="00000000" w:rsidDel="00000000" w:rsidP="00000000" w:rsidRDefault="00000000" w:rsidRPr="00000000" w14:paraId="00000063">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The newly installed 2026-2027 Minnesota FFA state officer team includes:</w:t>
      </w:r>
    </w:p>
    <w:p w:rsidR="00000000" w:rsidDel="00000000" w:rsidP="00000000" w:rsidRDefault="00000000" w:rsidRPr="00000000" w14:paraId="00000065">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President: Luke McCrea, Bethlehem Academy</w:t>
      </w:r>
    </w:p>
    <w:p w:rsidR="00000000" w:rsidDel="00000000" w:rsidP="00000000" w:rsidRDefault="00000000" w:rsidRPr="00000000" w14:paraId="00000066">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Vice President: Mattea Quigley, Randolph</w:t>
      </w:r>
    </w:p>
    <w:p w:rsidR="00000000" w:rsidDel="00000000" w:rsidP="00000000" w:rsidRDefault="00000000" w:rsidRPr="00000000" w14:paraId="00000067">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Secretary: Anna Sievert, Glencoe-Silver Lake</w:t>
      </w:r>
    </w:p>
    <w:p w:rsidR="00000000" w:rsidDel="00000000" w:rsidP="00000000" w:rsidRDefault="00000000" w:rsidRPr="00000000" w14:paraId="00000068">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Treasurer: Edward Winters, Zumbrota-Mazeppa</w:t>
      </w:r>
    </w:p>
    <w:p w:rsidR="00000000" w:rsidDel="00000000" w:rsidP="00000000" w:rsidRDefault="00000000" w:rsidRPr="00000000" w14:paraId="00000069">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Reporter: Ella Aarsvold, Kasson-Mantorville</w:t>
      </w:r>
    </w:p>
    <w:p w:rsidR="00000000" w:rsidDel="00000000" w:rsidP="00000000" w:rsidRDefault="00000000" w:rsidRPr="00000000" w14:paraId="0000006A">
      <w:pPr>
        <w:numPr>
          <w:ilvl w:val="0"/>
          <w:numId w:val="9"/>
        </w:numPr>
        <w:shd w:fill="ffffff" w:val="clear"/>
        <w:spacing w:line="240" w:lineRule="auto"/>
        <w:ind w:left="720" w:hanging="360"/>
        <w:rPr>
          <w:sz w:val="24"/>
          <w:szCs w:val="24"/>
        </w:rPr>
      </w:pPr>
      <w:r w:rsidDel="00000000" w:rsidR="00000000" w:rsidRPr="00000000">
        <w:rPr>
          <w:color w:val="080809"/>
          <w:sz w:val="24"/>
          <w:szCs w:val="24"/>
          <w:rtl w:val="0"/>
        </w:rPr>
        <w:t xml:space="preserve">Sentinel: Aidyn Brutger, Eden Valley-Watkins</w:t>
      </w:r>
    </w:p>
    <w:p w:rsidR="00000000" w:rsidDel="00000000" w:rsidP="00000000" w:rsidRDefault="00000000" w:rsidRPr="00000000" w14:paraId="0000006B">
      <w:pPr>
        <w:spacing w:line="240" w:lineRule="auto"/>
        <w:rPr>
          <w:sz w:val="24"/>
          <w:szCs w:val="24"/>
        </w:rPr>
      </w:pPr>
      <w:r w:rsidDel="00000000" w:rsidR="00000000" w:rsidRPr="00000000">
        <w:rPr>
          <w:rtl w:val="0"/>
        </w:rPr>
      </w:r>
    </w:p>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The retiring 2025-2026 Minnesota FFA state officer team included:</w:t>
      </w:r>
    </w:p>
    <w:p w:rsidR="00000000" w:rsidDel="00000000" w:rsidP="00000000" w:rsidRDefault="00000000" w:rsidRPr="00000000" w14:paraId="0000006D">
      <w:pPr>
        <w:numPr>
          <w:ilvl w:val="0"/>
          <w:numId w:val="10"/>
        </w:numPr>
        <w:spacing w:line="240" w:lineRule="auto"/>
        <w:ind w:left="720" w:hanging="360"/>
        <w:rPr>
          <w:sz w:val="24"/>
          <w:szCs w:val="24"/>
        </w:rPr>
      </w:pPr>
      <w:r w:rsidDel="00000000" w:rsidR="00000000" w:rsidRPr="00000000">
        <w:rPr>
          <w:sz w:val="24"/>
          <w:szCs w:val="24"/>
          <w:rtl w:val="0"/>
        </w:rPr>
        <w:t xml:space="preserve">President: </w:t>
      </w:r>
      <w:r w:rsidDel="00000000" w:rsidR="00000000" w:rsidRPr="00000000">
        <w:rPr>
          <w:sz w:val="24"/>
          <w:szCs w:val="24"/>
          <w:rtl w:val="0"/>
        </w:rPr>
        <w:t xml:space="preserve">Cameron Addington, Cannon Falls FFA</w:t>
      </w:r>
    </w:p>
    <w:p w:rsidR="00000000" w:rsidDel="00000000" w:rsidP="00000000" w:rsidRDefault="00000000" w:rsidRPr="00000000" w14:paraId="0000006E">
      <w:pPr>
        <w:numPr>
          <w:ilvl w:val="0"/>
          <w:numId w:val="10"/>
        </w:numPr>
        <w:spacing w:line="240" w:lineRule="auto"/>
        <w:ind w:left="720" w:hanging="360"/>
        <w:rPr>
          <w:sz w:val="24"/>
          <w:szCs w:val="24"/>
        </w:rPr>
      </w:pPr>
      <w:r w:rsidDel="00000000" w:rsidR="00000000" w:rsidRPr="00000000">
        <w:rPr>
          <w:sz w:val="24"/>
          <w:szCs w:val="24"/>
          <w:rtl w:val="0"/>
        </w:rPr>
        <w:t xml:space="preserve">Vice President: Paisley VonBerge, Hutchinson FFA</w:t>
      </w:r>
    </w:p>
    <w:p w:rsidR="00000000" w:rsidDel="00000000" w:rsidP="00000000" w:rsidRDefault="00000000" w:rsidRPr="00000000" w14:paraId="0000006F">
      <w:pPr>
        <w:numPr>
          <w:ilvl w:val="0"/>
          <w:numId w:val="10"/>
        </w:numPr>
        <w:spacing w:line="240" w:lineRule="auto"/>
        <w:ind w:left="720" w:hanging="360"/>
        <w:rPr>
          <w:sz w:val="24"/>
          <w:szCs w:val="24"/>
        </w:rPr>
      </w:pPr>
      <w:r w:rsidDel="00000000" w:rsidR="00000000" w:rsidRPr="00000000">
        <w:rPr>
          <w:sz w:val="24"/>
          <w:szCs w:val="24"/>
          <w:rtl w:val="0"/>
        </w:rPr>
        <w:t xml:space="preserve">Secretary: Dessa Terning, Dassel-Cokato FFA</w:t>
      </w:r>
    </w:p>
    <w:p w:rsidR="00000000" w:rsidDel="00000000" w:rsidP="00000000" w:rsidRDefault="00000000" w:rsidRPr="00000000" w14:paraId="00000070">
      <w:pPr>
        <w:numPr>
          <w:ilvl w:val="0"/>
          <w:numId w:val="10"/>
        </w:numPr>
        <w:spacing w:line="240" w:lineRule="auto"/>
        <w:ind w:left="720" w:hanging="360"/>
        <w:rPr>
          <w:sz w:val="24"/>
          <w:szCs w:val="24"/>
        </w:rPr>
      </w:pPr>
      <w:r w:rsidDel="00000000" w:rsidR="00000000" w:rsidRPr="00000000">
        <w:rPr>
          <w:sz w:val="24"/>
          <w:szCs w:val="24"/>
          <w:rtl w:val="0"/>
        </w:rPr>
        <w:t xml:space="preserve">Treasurer: Hailey Chambers, Medford FFA</w:t>
      </w:r>
    </w:p>
    <w:p w:rsidR="00000000" w:rsidDel="00000000" w:rsidP="00000000" w:rsidRDefault="00000000" w:rsidRPr="00000000" w14:paraId="00000071">
      <w:pPr>
        <w:numPr>
          <w:ilvl w:val="0"/>
          <w:numId w:val="10"/>
        </w:numPr>
        <w:spacing w:line="240" w:lineRule="auto"/>
        <w:ind w:left="720" w:hanging="360"/>
        <w:rPr>
          <w:sz w:val="24"/>
          <w:szCs w:val="24"/>
        </w:rPr>
      </w:pPr>
      <w:r w:rsidDel="00000000" w:rsidR="00000000" w:rsidRPr="00000000">
        <w:rPr>
          <w:sz w:val="24"/>
          <w:szCs w:val="24"/>
          <w:rtl w:val="0"/>
        </w:rPr>
        <w:t xml:space="preserve">Reporter: Keeley Runge, St. James FFA</w:t>
      </w:r>
    </w:p>
    <w:p w:rsidR="00000000" w:rsidDel="00000000" w:rsidP="00000000" w:rsidRDefault="00000000" w:rsidRPr="00000000" w14:paraId="00000072">
      <w:pPr>
        <w:numPr>
          <w:ilvl w:val="0"/>
          <w:numId w:val="10"/>
        </w:numPr>
        <w:spacing w:line="240" w:lineRule="auto"/>
        <w:ind w:left="720" w:hanging="360"/>
        <w:rPr>
          <w:sz w:val="24"/>
          <w:szCs w:val="24"/>
        </w:rPr>
      </w:pPr>
      <w:r w:rsidDel="00000000" w:rsidR="00000000" w:rsidRPr="00000000">
        <w:rPr>
          <w:sz w:val="24"/>
          <w:szCs w:val="24"/>
          <w:rtl w:val="0"/>
        </w:rPr>
        <w:t xml:space="preserve">Sentinel: Lauren Hunt, Willmar FFA</w:t>
      </w:r>
      <w:r w:rsidDel="00000000" w:rsidR="00000000" w:rsidRPr="00000000">
        <w:rPr>
          <w:rtl w:val="0"/>
        </w:rPr>
      </w:r>
    </w:p>
    <w:p w:rsidR="00000000" w:rsidDel="00000000" w:rsidP="00000000" w:rsidRDefault="00000000" w:rsidRPr="00000000" w14:paraId="00000073">
      <w:pPr>
        <w:spacing w:line="240" w:lineRule="auto"/>
        <w:rPr>
          <w:sz w:val="24"/>
          <w:szCs w:val="24"/>
        </w:rPr>
      </w:pPr>
      <w:r w:rsidDel="00000000" w:rsidR="00000000" w:rsidRPr="00000000">
        <w:rPr>
          <w:rtl w:val="0"/>
        </w:rPr>
      </w:r>
    </w:p>
    <w:p w:rsidR="00000000" w:rsidDel="00000000" w:rsidP="00000000" w:rsidRDefault="00000000" w:rsidRPr="00000000" w14:paraId="00000074">
      <w:pPr>
        <w:spacing w:line="240" w:lineRule="auto"/>
        <w:rPr>
          <w:sz w:val="24"/>
          <w:szCs w:val="24"/>
          <w:highlight w:val="white"/>
        </w:rPr>
      </w:pPr>
      <w:r w:rsidDel="00000000" w:rsidR="00000000" w:rsidRPr="00000000">
        <w:rPr>
          <w:sz w:val="24"/>
          <w:szCs w:val="24"/>
          <w:highlight w:val="white"/>
          <w:rtl w:val="0"/>
        </w:rPr>
        <w:t xml:space="preserve">Members of the 2000-2001 Minnesota State Officer team were</w:t>
      </w:r>
      <w:r w:rsidDel="00000000" w:rsidR="00000000" w:rsidRPr="00000000">
        <w:rPr>
          <w:sz w:val="24"/>
          <w:szCs w:val="24"/>
          <w:highlight w:val="white"/>
          <w:rtl w:val="0"/>
        </w:rPr>
        <w:t xml:space="preserve"> recognized at the convention, i</w:t>
      </w:r>
      <w:r w:rsidDel="00000000" w:rsidR="00000000" w:rsidRPr="00000000">
        <w:rPr>
          <w:sz w:val="24"/>
          <w:szCs w:val="24"/>
          <w:highlight w:val="white"/>
          <w:rtl w:val="0"/>
        </w:rPr>
        <w:t xml:space="preserve">n the traditional nod to the 25-year mark since their service. </w:t>
      </w:r>
    </w:p>
    <w:p w:rsidR="00000000" w:rsidDel="00000000" w:rsidP="00000000" w:rsidRDefault="00000000" w:rsidRPr="00000000" w14:paraId="00000075">
      <w:pPr>
        <w:numPr>
          <w:ilvl w:val="0"/>
          <w:numId w:val="2"/>
        </w:numPr>
        <w:spacing w:line="240" w:lineRule="auto"/>
        <w:ind w:left="720" w:hanging="360"/>
        <w:rPr>
          <w:sz w:val="24"/>
          <w:szCs w:val="24"/>
          <w:highlight w:val="white"/>
        </w:rPr>
      </w:pPr>
      <w:r w:rsidDel="00000000" w:rsidR="00000000" w:rsidRPr="00000000">
        <w:rPr>
          <w:sz w:val="24"/>
          <w:szCs w:val="24"/>
          <w:rtl w:val="0"/>
        </w:rPr>
        <w:t xml:space="preserve">President: Sarah Clemenson Betzold, Zumbrota-Mazeppa FFA.</w:t>
      </w:r>
    </w:p>
    <w:p w:rsidR="00000000" w:rsidDel="00000000" w:rsidP="00000000" w:rsidRDefault="00000000" w:rsidRPr="00000000" w14:paraId="00000076">
      <w:pPr>
        <w:numPr>
          <w:ilvl w:val="0"/>
          <w:numId w:val="2"/>
        </w:numPr>
        <w:spacing w:line="240" w:lineRule="auto"/>
        <w:ind w:left="720" w:hanging="360"/>
        <w:rPr>
          <w:sz w:val="24"/>
          <w:szCs w:val="24"/>
        </w:rPr>
      </w:pPr>
      <w:r w:rsidDel="00000000" w:rsidR="00000000" w:rsidRPr="00000000">
        <w:rPr>
          <w:sz w:val="24"/>
          <w:szCs w:val="24"/>
          <w:rtl w:val="0"/>
        </w:rPr>
        <w:t xml:space="preserve">Vice President: Mark Jewell, Long Prairie FFA</w:t>
      </w:r>
    </w:p>
    <w:p w:rsidR="00000000" w:rsidDel="00000000" w:rsidP="00000000" w:rsidRDefault="00000000" w:rsidRPr="00000000" w14:paraId="00000077">
      <w:pPr>
        <w:numPr>
          <w:ilvl w:val="0"/>
          <w:numId w:val="2"/>
        </w:numPr>
        <w:spacing w:line="240" w:lineRule="auto"/>
        <w:ind w:left="720" w:hanging="360"/>
        <w:rPr>
          <w:sz w:val="24"/>
          <w:szCs w:val="24"/>
        </w:rPr>
      </w:pPr>
      <w:r w:rsidDel="00000000" w:rsidR="00000000" w:rsidRPr="00000000">
        <w:rPr>
          <w:sz w:val="24"/>
          <w:szCs w:val="24"/>
          <w:rtl w:val="0"/>
        </w:rPr>
        <w:t xml:space="preserve">Secretary: Kris Poirier Zilliox, Montevideo FFA</w:t>
      </w:r>
    </w:p>
    <w:p w:rsidR="00000000" w:rsidDel="00000000" w:rsidP="00000000" w:rsidRDefault="00000000" w:rsidRPr="00000000" w14:paraId="00000078">
      <w:pPr>
        <w:numPr>
          <w:ilvl w:val="0"/>
          <w:numId w:val="2"/>
        </w:numPr>
        <w:spacing w:line="240" w:lineRule="auto"/>
        <w:ind w:left="720" w:hanging="360"/>
        <w:rPr>
          <w:sz w:val="24"/>
          <w:szCs w:val="24"/>
        </w:rPr>
      </w:pPr>
      <w:r w:rsidDel="00000000" w:rsidR="00000000" w:rsidRPr="00000000">
        <w:rPr>
          <w:sz w:val="24"/>
          <w:szCs w:val="24"/>
          <w:rtl w:val="0"/>
        </w:rPr>
        <w:t xml:space="preserve">Treasurer: Mike Miron, Forest Lake FFA</w:t>
      </w:r>
    </w:p>
    <w:p w:rsidR="00000000" w:rsidDel="00000000" w:rsidP="00000000" w:rsidRDefault="00000000" w:rsidRPr="00000000" w14:paraId="00000079">
      <w:pPr>
        <w:numPr>
          <w:ilvl w:val="0"/>
          <w:numId w:val="2"/>
        </w:numPr>
        <w:spacing w:line="240" w:lineRule="auto"/>
        <w:ind w:left="720" w:hanging="360"/>
        <w:rPr>
          <w:sz w:val="24"/>
          <w:szCs w:val="24"/>
        </w:rPr>
      </w:pPr>
      <w:r w:rsidDel="00000000" w:rsidR="00000000" w:rsidRPr="00000000">
        <w:rPr>
          <w:sz w:val="24"/>
          <w:szCs w:val="24"/>
          <w:rtl w:val="0"/>
        </w:rPr>
        <w:t xml:space="preserve">Reporter: Kellie Ladlie Benning, Albert Lea FFA</w:t>
      </w:r>
    </w:p>
    <w:p w:rsidR="00000000" w:rsidDel="00000000" w:rsidP="00000000" w:rsidRDefault="00000000" w:rsidRPr="00000000" w14:paraId="0000007A">
      <w:pPr>
        <w:numPr>
          <w:ilvl w:val="0"/>
          <w:numId w:val="2"/>
        </w:numPr>
        <w:spacing w:line="240" w:lineRule="auto"/>
        <w:ind w:left="720" w:hanging="360"/>
        <w:rPr>
          <w:sz w:val="24"/>
          <w:szCs w:val="24"/>
        </w:rPr>
      </w:pPr>
      <w:r w:rsidDel="00000000" w:rsidR="00000000" w:rsidRPr="00000000">
        <w:rPr>
          <w:sz w:val="24"/>
          <w:szCs w:val="24"/>
          <w:rtl w:val="0"/>
        </w:rPr>
        <w:t xml:space="preserve">Sentinel: Jolene Keim Hoyle, LeRoy-Ostrander FFA</w:t>
      </w:r>
      <w:r w:rsidDel="00000000" w:rsidR="00000000" w:rsidRPr="00000000">
        <w:rPr>
          <w:rtl w:val="0"/>
        </w:rPr>
      </w:r>
    </w:p>
    <w:p w:rsidR="00000000" w:rsidDel="00000000" w:rsidP="00000000" w:rsidRDefault="00000000" w:rsidRPr="00000000" w14:paraId="0000007B">
      <w:pPr>
        <w:spacing w:line="240" w:lineRule="auto"/>
        <w:rPr>
          <w:color w:val="1155cc"/>
          <w:sz w:val="24"/>
          <w:szCs w:val="24"/>
          <w:highlight w:val="white"/>
          <w:u w:val="single"/>
        </w:rPr>
      </w:pPr>
      <w:r w:rsidDel="00000000" w:rsidR="00000000" w:rsidRPr="00000000">
        <w:rPr>
          <w:rtl w:val="0"/>
        </w:rPr>
      </w:r>
    </w:p>
    <w:p w:rsidR="00000000" w:rsidDel="00000000" w:rsidP="00000000" w:rsidRDefault="00000000" w:rsidRPr="00000000" w14:paraId="0000007C">
      <w:pPr>
        <w:spacing w:line="240" w:lineRule="auto"/>
        <w:rPr>
          <w:color w:val="1155cc"/>
          <w:sz w:val="24"/>
          <w:szCs w:val="24"/>
          <w:u w:val="single"/>
        </w:rPr>
      </w:pPr>
      <w:r w:rsidDel="00000000" w:rsidR="00000000" w:rsidRPr="00000000">
        <w:rPr>
          <w:b w:val="1"/>
          <w:bCs w:val="1"/>
          <w:sz w:val="24"/>
          <w:szCs w:val="24"/>
          <w:rtl w:val="0"/>
        </w:rPr>
        <w:t xml:space="preserve">Adult Recognition</w:t>
      </w:r>
      <w:r w:rsidDel="00000000" w:rsidR="00000000" w:rsidRPr="00000000">
        <w:rPr>
          <w:rtl w:val="0"/>
        </w:rPr>
      </w:r>
    </w:p>
    <w:p w:rsidR="00000000" w:rsidDel="00000000" w:rsidP="00000000" w:rsidRDefault="00000000" w:rsidRPr="00000000" w14:paraId="0000007D">
      <w:pPr>
        <w:spacing w:line="240" w:lineRule="auto"/>
        <w:rPr>
          <w:b w:val="1"/>
          <w:bCs w:val="1"/>
          <w:sz w:val="24"/>
          <w:szCs w:val="24"/>
        </w:rPr>
      </w:pPr>
      <w:r w:rsidDel="00000000" w:rsidR="00000000" w:rsidRPr="00000000">
        <w:rPr>
          <w:b w:val="1"/>
          <w:bCs w:val="1"/>
          <w:sz w:val="24"/>
          <w:szCs w:val="24"/>
          <w:rtl w:val="0"/>
        </w:rPr>
        <w:t xml:space="preserve">Hall of Fame</w:t>
      </w:r>
    </w:p>
    <w:p w:rsidR="00000000" w:rsidDel="00000000" w:rsidP="00000000" w:rsidRDefault="00000000" w:rsidRPr="00000000" w14:paraId="0000007E">
      <w:pPr>
        <w:spacing w:line="240" w:lineRule="auto"/>
        <w:rPr>
          <w:sz w:val="24"/>
          <w:szCs w:val="24"/>
        </w:rPr>
      </w:pPr>
      <w:r w:rsidDel="00000000" w:rsidR="00000000" w:rsidRPr="00000000">
        <w:rPr>
          <w:sz w:val="24"/>
          <w:szCs w:val="24"/>
          <w:rtl w:val="0"/>
        </w:rPr>
        <w:t xml:space="preserve">Minnesota FFA Alumni inducted seven individuals into the Hall of Fame for their support and dedication to state FFA initiatives and agricultural education</w:t>
      </w:r>
      <w:r w:rsidDel="00000000" w:rsidR="00000000" w:rsidRPr="00000000">
        <w:rPr>
          <w:sz w:val="24"/>
          <w:szCs w:val="24"/>
          <w:rtl w:val="0"/>
        </w:rPr>
        <w:t xml:space="preserve">. These eight individuals have joined the other 252 previous Hall of Fame inductees. This year’s Hall of Fame recipients included:</w:t>
      </w:r>
    </w:p>
    <w:p w:rsidR="00000000" w:rsidDel="00000000" w:rsidP="00000000" w:rsidRDefault="00000000" w:rsidRPr="00000000" w14:paraId="0000007F">
      <w:pPr>
        <w:numPr>
          <w:ilvl w:val="0"/>
          <w:numId w:val="3"/>
        </w:numPr>
        <w:spacing w:line="240" w:lineRule="auto"/>
        <w:ind w:left="720" w:hanging="360"/>
        <w:rPr>
          <w:sz w:val="24"/>
          <w:szCs w:val="24"/>
        </w:rPr>
      </w:pPr>
      <w:r w:rsidDel="00000000" w:rsidR="00000000" w:rsidRPr="00000000">
        <w:rPr>
          <w:sz w:val="24"/>
          <w:szCs w:val="24"/>
          <w:rtl w:val="0"/>
        </w:rPr>
        <w:t xml:space="preserve">Richard Finger, retired Lewiston-Altura agriculture teacher, Rochester</w:t>
      </w:r>
    </w:p>
    <w:p w:rsidR="00000000" w:rsidDel="00000000" w:rsidP="00000000" w:rsidRDefault="00000000" w:rsidRPr="00000000" w14:paraId="00000080">
      <w:pPr>
        <w:numPr>
          <w:ilvl w:val="0"/>
          <w:numId w:val="3"/>
        </w:numPr>
        <w:spacing w:line="240" w:lineRule="auto"/>
        <w:ind w:left="720" w:hanging="360"/>
        <w:rPr>
          <w:sz w:val="24"/>
          <w:szCs w:val="24"/>
        </w:rPr>
      </w:pPr>
      <w:r w:rsidDel="00000000" w:rsidR="00000000" w:rsidRPr="00000000">
        <w:rPr>
          <w:sz w:val="24"/>
          <w:szCs w:val="24"/>
          <w:rtl w:val="0"/>
        </w:rPr>
        <w:t xml:space="preserve">Tim Larson, agriculture teacher, Medford</w:t>
      </w:r>
    </w:p>
    <w:p w:rsidR="00000000" w:rsidDel="00000000" w:rsidP="00000000" w:rsidRDefault="00000000" w:rsidRPr="00000000" w14:paraId="00000081">
      <w:pPr>
        <w:numPr>
          <w:ilvl w:val="0"/>
          <w:numId w:val="3"/>
        </w:numPr>
        <w:spacing w:line="240" w:lineRule="auto"/>
        <w:ind w:left="720" w:hanging="360"/>
        <w:rPr>
          <w:sz w:val="24"/>
          <w:szCs w:val="24"/>
        </w:rPr>
      </w:pPr>
      <w:r w:rsidDel="00000000" w:rsidR="00000000" w:rsidRPr="00000000">
        <w:rPr>
          <w:sz w:val="24"/>
          <w:szCs w:val="24"/>
          <w:rtl w:val="0"/>
        </w:rPr>
        <w:t xml:space="preserve">Gretchen Schleper, Upsala FFA advisor, Holdingford</w:t>
      </w:r>
    </w:p>
    <w:p w:rsidR="00000000" w:rsidDel="00000000" w:rsidP="00000000" w:rsidRDefault="00000000" w:rsidRPr="00000000" w14:paraId="00000082">
      <w:pPr>
        <w:numPr>
          <w:ilvl w:val="0"/>
          <w:numId w:val="3"/>
        </w:numPr>
        <w:spacing w:line="240" w:lineRule="auto"/>
        <w:ind w:left="720" w:hanging="360"/>
        <w:rPr>
          <w:sz w:val="24"/>
          <w:szCs w:val="24"/>
        </w:rPr>
      </w:pPr>
      <w:r w:rsidDel="00000000" w:rsidR="00000000" w:rsidRPr="00000000">
        <w:rPr>
          <w:sz w:val="24"/>
          <w:szCs w:val="24"/>
          <w:rtl w:val="0"/>
        </w:rPr>
        <w:t xml:space="preserve">Barry Schmidt, former Montgomery-Lonsdale and Tri-City United agriculture teacher, Lakeville</w:t>
      </w:r>
    </w:p>
    <w:p w:rsidR="00000000" w:rsidDel="00000000" w:rsidP="00000000" w:rsidRDefault="00000000" w:rsidRPr="00000000" w14:paraId="00000083">
      <w:pPr>
        <w:numPr>
          <w:ilvl w:val="0"/>
          <w:numId w:val="3"/>
        </w:numPr>
        <w:spacing w:line="240" w:lineRule="auto"/>
        <w:ind w:left="720" w:hanging="360"/>
        <w:rPr>
          <w:sz w:val="24"/>
          <w:szCs w:val="24"/>
        </w:rPr>
      </w:pPr>
      <w:r w:rsidDel="00000000" w:rsidR="00000000" w:rsidRPr="00000000">
        <w:rPr>
          <w:sz w:val="24"/>
          <w:szCs w:val="24"/>
          <w:rtl w:val="0"/>
        </w:rPr>
        <w:t xml:space="preserve">Gary Sloan, Minnesota FFA Foundation Board member, Lake Elmo</w:t>
      </w:r>
    </w:p>
    <w:p w:rsidR="00000000" w:rsidDel="00000000" w:rsidP="00000000" w:rsidRDefault="00000000" w:rsidRPr="00000000" w14:paraId="00000084">
      <w:pPr>
        <w:numPr>
          <w:ilvl w:val="0"/>
          <w:numId w:val="3"/>
        </w:numPr>
        <w:spacing w:line="240" w:lineRule="auto"/>
        <w:ind w:left="720" w:hanging="360"/>
        <w:rPr>
          <w:sz w:val="24"/>
          <w:szCs w:val="24"/>
        </w:rPr>
      </w:pPr>
      <w:r w:rsidDel="00000000" w:rsidR="00000000" w:rsidRPr="00000000">
        <w:rPr>
          <w:sz w:val="24"/>
          <w:szCs w:val="24"/>
          <w:rtl w:val="0"/>
        </w:rPr>
        <w:t xml:space="preserve">Dr. Mary Olson, Minnesota State Fair CHS Miracle of Birth Center lead, Mora</w:t>
      </w:r>
    </w:p>
    <w:p w:rsidR="00000000" w:rsidDel="00000000" w:rsidP="00000000" w:rsidRDefault="00000000" w:rsidRPr="00000000" w14:paraId="00000085">
      <w:pPr>
        <w:numPr>
          <w:ilvl w:val="0"/>
          <w:numId w:val="3"/>
        </w:numPr>
        <w:spacing w:line="240" w:lineRule="auto"/>
        <w:ind w:left="720" w:hanging="360"/>
        <w:rPr>
          <w:sz w:val="24"/>
          <w:szCs w:val="24"/>
        </w:rPr>
      </w:pPr>
      <w:r w:rsidDel="00000000" w:rsidR="00000000" w:rsidRPr="00000000">
        <w:rPr>
          <w:sz w:val="24"/>
          <w:szCs w:val="24"/>
          <w:rtl w:val="0"/>
        </w:rPr>
        <w:t xml:space="preserve">Thom Peterson, commissioner of the Minnesota Department of Agriculture, Pine City</w:t>
      </w:r>
    </w:p>
    <w:p w:rsidR="00000000" w:rsidDel="00000000" w:rsidP="00000000" w:rsidRDefault="00000000" w:rsidRPr="00000000" w14:paraId="00000086">
      <w:pPr>
        <w:numPr>
          <w:ilvl w:val="0"/>
          <w:numId w:val="3"/>
        </w:numPr>
        <w:spacing w:line="240" w:lineRule="auto"/>
        <w:ind w:left="720" w:hanging="360"/>
        <w:rPr>
          <w:sz w:val="24"/>
          <w:szCs w:val="24"/>
        </w:rPr>
      </w:pPr>
      <w:r w:rsidDel="00000000" w:rsidR="00000000" w:rsidRPr="00000000">
        <w:rPr>
          <w:sz w:val="24"/>
          <w:szCs w:val="24"/>
          <w:rtl w:val="0"/>
        </w:rPr>
        <w:t xml:space="preserve">Bernie Van Zomeren, founder of the Alexandria FFA Alumni chapter, Alexandria</w:t>
      </w:r>
      <w:r w:rsidDel="00000000" w:rsidR="00000000" w:rsidRPr="00000000">
        <w:rPr>
          <w:rtl w:val="0"/>
        </w:rPr>
      </w:r>
    </w:p>
    <w:p w:rsidR="00000000" w:rsidDel="00000000" w:rsidP="00000000" w:rsidRDefault="00000000" w:rsidRPr="00000000" w14:paraId="00000087">
      <w:pPr>
        <w:spacing w:line="240" w:lineRule="auto"/>
        <w:rPr>
          <w:sz w:val="24"/>
          <w:szCs w:val="24"/>
        </w:rPr>
      </w:pPr>
      <w:r w:rsidDel="00000000" w:rsidR="00000000" w:rsidRPr="00000000">
        <w:rPr>
          <w:rtl w:val="0"/>
        </w:rPr>
      </w:r>
    </w:p>
    <w:p w:rsidR="00000000" w:rsidDel="00000000" w:rsidP="00000000" w:rsidRDefault="00000000" w:rsidRPr="00000000" w14:paraId="00000088">
      <w:pPr>
        <w:spacing w:line="240" w:lineRule="auto"/>
        <w:rPr>
          <w:sz w:val="24"/>
          <w:szCs w:val="24"/>
        </w:rPr>
      </w:pPr>
      <w:r w:rsidDel="00000000" w:rsidR="00000000" w:rsidRPr="00000000">
        <w:rPr>
          <w:rtl w:val="0"/>
        </w:rPr>
      </w:r>
    </w:p>
    <w:p w:rsidR="00000000" w:rsidDel="00000000" w:rsidP="00000000" w:rsidRDefault="00000000" w:rsidRPr="00000000" w14:paraId="00000089">
      <w:pPr>
        <w:spacing w:line="240" w:lineRule="auto"/>
        <w:rPr>
          <w:b w:val="1"/>
          <w:bCs w:val="1"/>
          <w:sz w:val="24"/>
          <w:szCs w:val="24"/>
        </w:rPr>
      </w:pPr>
      <w:r w:rsidDel="00000000" w:rsidR="00000000" w:rsidRPr="00000000">
        <w:rPr>
          <w:b w:val="1"/>
          <w:bCs w:val="1"/>
          <w:sz w:val="24"/>
          <w:szCs w:val="24"/>
          <w:rtl w:val="0"/>
        </w:rPr>
        <w:t xml:space="preserve">Name, Town</w:t>
      </w:r>
    </w:p>
    <w:p w:rsidR="00000000" w:rsidDel="00000000" w:rsidP="00000000" w:rsidRDefault="00000000" w:rsidRPr="00000000" w14:paraId="0000008A">
      <w:pPr>
        <w:spacing w:line="240" w:lineRule="auto"/>
        <w:rPr>
          <w:b w:val="1"/>
          <w:bCs w:val="1"/>
          <w:i w:val="1"/>
          <w:iCs w:val="1"/>
          <w:sz w:val="24"/>
          <w:szCs w:val="24"/>
        </w:rPr>
      </w:pPr>
      <w:r w:rsidDel="00000000" w:rsidR="00000000" w:rsidRPr="00000000">
        <w:rPr>
          <w:i w:val="1"/>
          <w:iCs w:val="1"/>
          <w:sz w:val="24"/>
          <w:szCs w:val="24"/>
          <w:rtl w:val="0"/>
        </w:rPr>
        <w:t xml:space="preserve">Biography of Hall of Fame </w:t>
      </w:r>
      <w:r w:rsidDel="00000000" w:rsidR="00000000" w:rsidRPr="00000000">
        <w:rPr>
          <w:i w:val="1"/>
          <w:iCs w:val="1"/>
          <w:sz w:val="24"/>
          <w:szCs w:val="24"/>
          <w:rtl w:val="0"/>
        </w:rPr>
        <w:t xml:space="preserve">Inductee</w:t>
      </w:r>
      <w:r w:rsidDel="00000000" w:rsidR="00000000" w:rsidRPr="00000000">
        <w:rPr>
          <w:rtl w:val="0"/>
        </w:rPr>
      </w:r>
    </w:p>
    <w:p w:rsidR="00000000" w:rsidDel="00000000" w:rsidP="00000000" w:rsidRDefault="00000000" w:rsidRPr="00000000" w14:paraId="0000008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spacing w:line="240" w:lineRule="auto"/>
        <w:rPr>
          <w:b w:val="1"/>
          <w:bCs w:val="1"/>
          <w:sz w:val="24"/>
          <w:szCs w:val="24"/>
        </w:rPr>
      </w:pPr>
      <w:r w:rsidDel="00000000" w:rsidR="00000000" w:rsidRPr="00000000">
        <w:rPr>
          <w:b w:val="1"/>
          <w:bCs w:val="1"/>
          <w:sz w:val="24"/>
          <w:szCs w:val="24"/>
          <w:rtl w:val="0"/>
        </w:rPr>
        <w:t xml:space="preserve">Honorary Degrees</w:t>
      </w:r>
    </w:p>
    <w:p w:rsidR="00000000" w:rsidDel="00000000" w:rsidP="00000000" w:rsidRDefault="00000000" w:rsidRPr="00000000" w14:paraId="0000008D">
      <w:pPr>
        <w:spacing w:after="160" w:line="240" w:lineRule="auto"/>
        <w:rPr>
          <w:sz w:val="24"/>
          <w:szCs w:val="24"/>
        </w:rPr>
      </w:pPr>
      <w:r w:rsidDel="00000000" w:rsidR="00000000" w:rsidRPr="00000000">
        <w:rPr>
          <w:sz w:val="24"/>
          <w:szCs w:val="24"/>
          <w:rtl w:val="0"/>
        </w:rPr>
        <w:t xml:space="preserve">The Minnesota FFA Association relies on the support of exceptional teachers, individuals and companies to provide life-changing experiences for its members. Individuals who have provided exceptional service on a state level to agriculture, agricultural education or FFA are eligible for the Honorary FFA Degree. Additionally, teachers who have created outstanding agricultural education programs that motivate and inspire their students to achieve success are eligible. The parents of the outgoing FFA state officers also receive this distinction. For 2026, 22 FFA supporters received Honorary FFA Degrees.</w:t>
      </w:r>
    </w:p>
    <w:p w:rsidR="00000000" w:rsidDel="00000000" w:rsidP="00000000" w:rsidRDefault="00000000" w:rsidRPr="00000000" w14:paraId="0000008E">
      <w:pPr>
        <w:spacing w:after="160" w:line="240" w:lineRule="auto"/>
        <w:rPr>
          <w:i w:val="1"/>
          <w:iCs w:val="1"/>
          <w:sz w:val="24"/>
          <w:szCs w:val="24"/>
        </w:rPr>
      </w:pPr>
      <w:r w:rsidDel="00000000" w:rsidR="00000000" w:rsidRPr="00000000">
        <w:rPr>
          <w:i w:val="1"/>
          <w:iCs w:val="1"/>
          <w:sz w:val="24"/>
          <w:szCs w:val="24"/>
          <w:rtl w:val="0"/>
        </w:rPr>
        <w:t xml:space="preserve">This year’s recipients included  ________________(local </w:t>
      </w:r>
      <w:hyperlink r:id="rId9">
        <w:r w:rsidDel="00000000" w:rsidR="00000000" w:rsidRPr="00000000">
          <w:rPr>
            <w:i w:val="1"/>
            <w:iCs w:val="1"/>
            <w:color w:val="1155cc"/>
            <w:sz w:val="24"/>
            <w:szCs w:val="24"/>
            <w:u w:val="single"/>
            <w:rtl w:val="0"/>
          </w:rPr>
          <w:t xml:space="preserve">recipient name</w:t>
        </w:r>
      </w:hyperlink>
      <w:r w:rsidDel="00000000" w:rsidR="00000000" w:rsidRPr="00000000">
        <w:rPr>
          <w:i w:val="1"/>
          <w:iCs w:val="1"/>
          <w:sz w:val="24"/>
          <w:szCs w:val="24"/>
          <w:rtl w:val="0"/>
        </w:rPr>
        <w:t xml:space="preserve">). </w:t>
      </w:r>
    </w:p>
    <w:p w:rsidR="00000000" w:rsidDel="00000000" w:rsidP="00000000" w:rsidRDefault="00000000" w:rsidRPr="00000000" w14:paraId="0000008F">
      <w:pPr>
        <w:spacing w:line="240" w:lineRule="auto"/>
        <w:rPr>
          <w:sz w:val="24"/>
          <w:szCs w:val="24"/>
        </w:rPr>
      </w:pPr>
      <w:r w:rsidDel="00000000" w:rsidR="00000000" w:rsidRPr="00000000">
        <w:rPr>
          <w:rtl w:val="0"/>
        </w:rPr>
      </w:r>
    </w:p>
    <w:p w:rsidR="00000000" w:rsidDel="00000000" w:rsidP="00000000" w:rsidRDefault="00000000" w:rsidRPr="00000000" w14:paraId="00000090">
      <w:pPr>
        <w:spacing w:line="240" w:lineRule="auto"/>
        <w:rPr>
          <w:b w:val="1"/>
          <w:bCs w:val="1"/>
          <w:sz w:val="24"/>
          <w:szCs w:val="24"/>
        </w:rPr>
      </w:pPr>
      <w:r w:rsidDel="00000000" w:rsidR="00000000" w:rsidRPr="00000000">
        <w:rPr>
          <w:b w:val="1"/>
          <w:bCs w:val="1"/>
          <w:sz w:val="24"/>
          <w:szCs w:val="24"/>
          <w:rtl w:val="0"/>
        </w:rPr>
        <w:t xml:space="preserve">FFA Resources</w:t>
      </w:r>
    </w:p>
    <w:p w:rsidR="00000000" w:rsidDel="00000000" w:rsidP="00000000" w:rsidRDefault="00000000" w:rsidRPr="00000000" w14:paraId="00000091">
      <w:pPr>
        <w:spacing w:line="240" w:lineRule="auto"/>
        <w:rPr>
          <w:sz w:val="24"/>
          <w:szCs w:val="24"/>
        </w:rPr>
      </w:pPr>
      <w:r w:rsidDel="00000000" w:rsidR="00000000" w:rsidRPr="00000000">
        <w:rPr>
          <w:sz w:val="24"/>
          <w:szCs w:val="24"/>
          <w:highlight w:val="white"/>
          <w:rtl w:val="0"/>
        </w:rPr>
        <w:t xml:space="preserve">In Minnesota, there </w:t>
      </w:r>
      <w:r w:rsidDel="00000000" w:rsidR="00000000" w:rsidRPr="00000000">
        <w:rPr>
          <w:sz w:val="24"/>
          <w:szCs w:val="24"/>
          <w:rtl w:val="0"/>
        </w:rPr>
        <w:t xml:space="preserve">a</w:t>
      </w:r>
      <w:r w:rsidDel="00000000" w:rsidR="00000000" w:rsidRPr="00000000">
        <w:rPr>
          <w:sz w:val="24"/>
          <w:szCs w:val="24"/>
          <w:highlight w:val="white"/>
          <w:rtl w:val="0"/>
        </w:rPr>
        <w:t xml:space="preserve">re 16,000 FFA members in the state, 40,000 Minnesota students are enrolled in Agriculture, Food and Natural Resources (AFNR) classes, more than </w:t>
      </w:r>
      <w:r w:rsidDel="00000000" w:rsidR="00000000" w:rsidRPr="00000000">
        <w:rPr>
          <w:sz w:val="24"/>
          <w:szCs w:val="24"/>
          <w:highlight w:val="white"/>
          <w:rtl w:val="0"/>
        </w:rPr>
        <w:t xml:space="preserve">220 </w:t>
      </w:r>
      <w:r w:rsidDel="00000000" w:rsidR="00000000" w:rsidRPr="00000000">
        <w:rPr>
          <w:sz w:val="24"/>
          <w:szCs w:val="24"/>
          <w:highlight w:val="white"/>
          <w:rtl w:val="0"/>
        </w:rPr>
        <w:t xml:space="preserve">FFA Chapters in Minnesota middl</w:t>
      </w:r>
      <w:r w:rsidDel="00000000" w:rsidR="00000000" w:rsidRPr="00000000">
        <w:rPr>
          <w:sz w:val="24"/>
          <w:szCs w:val="24"/>
          <w:rtl w:val="0"/>
        </w:rPr>
        <w:t xml:space="preserve">e and high schools and </w:t>
      </w:r>
      <w:r w:rsidDel="00000000" w:rsidR="00000000" w:rsidRPr="00000000">
        <w:rPr>
          <w:sz w:val="24"/>
          <w:szCs w:val="24"/>
          <w:rtl w:val="0"/>
        </w:rPr>
        <w:t xml:space="preserve">334 AFNR teachers</w:t>
      </w:r>
      <w:r w:rsidDel="00000000" w:rsidR="00000000" w:rsidRPr="00000000">
        <w:rPr>
          <w:sz w:val="24"/>
          <w:szCs w:val="24"/>
          <w:rtl w:val="0"/>
        </w:rPr>
        <w:t xml:space="preserve">/FFA advisors in the state. </w:t>
      </w:r>
    </w:p>
    <w:p w:rsidR="00000000" w:rsidDel="00000000" w:rsidP="00000000" w:rsidRDefault="00000000" w:rsidRPr="00000000" w14:paraId="00000092">
      <w:pPr>
        <w:spacing w:line="240" w:lineRule="auto"/>
        <w:rPr>
          <w:sz w:val="24"/>
          <w:szCs w:val="24"/>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sz w:val="24"/>
          <w:szCs w:val="24"/>
          <w:rtl w:val="0"/>
        </w:rPr>
        <w:t xml:space="preserve">For more information on the Minnesota FFA State Convention, visit </w:t>
      </w:r>
      <w:hyperlink r:id="rId10">
        <w:r w:rsidDel="00000000" w:rsidR="00000000" w:rsidRPr="00000000">
          <w:rPr>
            <w:color w:val="1155cc"/>
            <w:sz w:val="24"/>
            <w:szCs w:val="24"/>
            <w:u w:val="single"/>
            <w:rtl w:val="0"/>
          </w:rPr>
          <w:t xml:space="preserve">MNFFA.org</w:t>
        </w:r>
      </w:hyperlink>
      <w:r w:rsidDel="00000000" w:rsidR="00000000" w:rsidRPr="00000000">
        <w:rPr>
          <w:sz w:val="24"/>
          <w:szCs w:val="24"/>
          <w:rtl w:val="0"/>
        </w:rPr>
        <w:t xml:space="preserve">, or follow Minnesota FFA on its </w:t>
      </w:r>
      <w:hyperlink r:id="rId11">
        <w:r w:rsidDel="00000000" w:rsidR="00000000" w:rsidRPr="00000000">
          <w:rPr>
            <w:color w:val="0563c1"/>
            <w:sz w:val="24"/>
            <w:szCs w:val="24"/>
            <w:u w:val="single"/>
            <w:rtl w:val="0"/>
          </w:rPr>
          <w:t xml:space="preserve">Facebook</w:t>
        </w:r>
      </w:hyperlink>
      <w:r w:rsidDel="00000000" w:rsidR="00000000" w:rsidRPr="00000000">
        <w:rPr>
          <w:sz w:val="24"/>
          <w:szCs w:val="24"/>
          <w:rtl w:val="0"/>
        </w:rPr>
        <w:t xml:space="preserve"> and </w:t>
      </w:r>
      <w:hyperlink r:id="rId12">
        <w:r w:rsidDel="00000000" w:rsidR="00000000" w:rsidRPr="00000000">
          <w:rPr>
            <w:color w:val="0563c1"/>
            <w:sz w:val="24"/>
            <w:szCs w:val="24"/>
            <w:u w:val="single"/>
            <w:rtl w:val="0"/>
          </w:rPr>
          <w:t xml:space="preserve">Instagram</w:t>
        </w:r>
      </w:hyperlink>
      <w:r w:rsidDel="00000000" w:rsidR="00000000" w:rsidRPr="00000000">
        <w:rPr>
          <w:sz w:val="24"/>
          <w:szCs w:val="24"/>
          <w:rtl w:val="0"/>
        </w:rPr>
        <w:t xml:space="preserve"> pages.</w:t>
      </w:r>
    </w:p>
    <w:p w:rsidR="00000000" w:rsidDel="00000000" w:rsidP="00000000" w:rsidRDefault="00000000" w:rsidRPr="00000000" w14:paraId="00000094">
      <w:pPr>
        <w:spacing w:line="240" w:lineRule="auto"/>
        <w:rPr>
          <w:sz w:val="24"/>
          <w:szCs w:val="24"/>
        </w:rPr>
      </w:pPr>
      <w:r w:rsidDel="00000000" w:rsidR="00000000" w:rsidRPr="00000000">
        <w:rPr>
          <w:rtl w:val="0"/>
        </w:rPr>
      </w:r>
    </w:p>
    <w:p w:rsidR="00000000" w:rsidDel="00000000" w:rsidP="00000000" w:rsidRDefault="00000000" w:rsidRPr="00000000" w14:paraId="00000095">
      <w:pPr>
        <w:spacing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96">
      <w:pPr>
        <w:shd w:fill="ffffff" w:val="clear"/>
        <w:spacing w:line="240" w:lineRule="auto"/>
        <w:rPr>
          <w:b w:val="1"/>
          <w:bCs w:val="1"/>
          <w:sz w:val="24"/>
          <w:szCs w:val="24"/>
        </w:rPr>
      </w:pPr>
      <w:r w:rsidDel="00000000" w:rsidR="00000000" w:rsidRPr="00000000">
        <w:rPr>
          <w:b w:val="1"/>
          <w:bCs w:val="1"/>
          <w:sz w:val="24"/>
          <w:szCs w:val="24"/>
          <w:rtl w:val="0"/>
        </w:rPr>
        <w:t xml:space="preserve">About Minnesota FFA</w:t>
      </w:r>
    </w:p>
    <w:p w:rsidR="00000000" w:rsidDel="00000000" w:rsidP="00000000" w:rsidRDefault="00000000" w:rsidRPr="00000000" w14:paraId="00000097">
      <w:pPr>
        <w:shd w:fill="ffffff" w:val="clear"/>
        <w:spacing w:line="240" w:lineRule="auto"/>
        <w:rPr>
          <w:b w:val="1"/>
          <w:bCs w:val="1"/>
          <w:sz w:val="24"/>
          <w:szCs w:val="24"/>
        </w:rPr>
      </w:pPr>
      <w:r w:rsidDel="00000000" w:rsidR="00000000" w:rsidRPr="00000000">
        <w:rPr>
          <w:rtl w:val="0"/>
        </w:rPr>
      </w:r>
    </w:p>
    <w:p w:rsidR="00000000" w:rsidDel="00000000" w:rsidP="00000000" w:rsidRDefault="00000000" w:rsidRPr="00000000" w14:paraId="00000098">
      <w:pPr>
        <w:shd w:fill="ffffff" w:val="clear"/>
        <w:spacing w:line="240" w:lineRule="auto"/>
        <w:rPr>
          <w:sz w:val="24"/>
          <w:szCs w:val="24"/>
        </w:rPr>
      </w:pPr>
      <w:r w:rsidDel="00000000" w:rsidR="00000000" w:rsidRPr="00000000">
        <w:rPr>
          <w:sz w:val="24"/>
          <w:szCs w:val="24"/>
          <w:rtl w:val="0"/>
        </w:rPr>
        <w:t xml:space="preserve">FFA is a national organization developing students’ potential for premier leadership, personal growth and career success through Agriculture, Food and Natural Resources (AFNR) education with more than one million members in all 50 states, Puerto Rico and the U.S. Virgin Islands. The Minnesota FFA Association represents just over 16,000 members and over 200 high school chapters. AFNR education engages students through hands-on learning in the classroom, work-based learning opportunities known as Supervised Agricultural Experience (SAE) projects and FFA activities. </w:t>
      </w:r>
    </w:p>
    <w:p w:rsidR="00000000" w:rsidDel="00000000" w:rsidP="00000000" w:rsidRDefault="00000000" w:rsidRPr="00000000" w14:paraId="00000099">
      <w:pPr>
        <w:spacing w:after="280" w:before="280" w:line="240" w:lineRule="auto"/>
        <w:rPr>
          <w:sz w:val="24"/>
          <w:szCs w:val="24"/>
        </w:rPr>
      </w:pPr>
      <w:r w:rsidDel="00000000" w:rsidR="00000000" w:rsidRPr="00000000">
        <w:rPr>
          <w:b w:val="1"/>
          <w:bCs w:val="1"/>
          <w:sz w:val="24"/>
          <w:szCs w:val="24"/>
          <w:rtl w:val="0"/>
        </w:rPr>
        <w:t xml:space="preserve">About Minnesota FFA Foundation</w:t>
      </w:r>
      <w:r w:rsidDel="00000000" w:rsidR="00000000" w:rsidRPr="00000000">
        <w:rPr>
          <w:sz w:val="24"/>
          <w:szCs w:val="24"/>
          <w:rtl w:val="0"/>
        </w:rPr>
        <w:t xml:space="preserve"> </w:t>
      </w:r>
    </w:p>
    <w:p w:rsidR="00000000" w:rsidDel="00000000" w:rsidP="00000000" w:rsidRDefault="00000000" w:rsidRPr="00000000" w14:paraId="0000009A">
      <w:pPr>
        <w:spacing w:after="280" w:before="280" w:line="240" w:lineRule="auto"/>
        <w:rPr>
          <w:sz w:val="24"/>
          <w:szCs w:val="24"/>
        </w:rPr>
      </w:pPr>
      <w:r w:rsidDel="00000000" w:rsidR="00000000" w:rsidRPr="00000000">
        <w:rPr>
          <w:sz w:val="24"/>
          <w:szCs w:val="24"/>
          <w:rtl w:val="0"/>
        </w:rPr>
        <w:t xml:space="preserve">The Minnesota FFA Foundation hosts events to support more than 16,000 FFA members</w:t>
      </w:r>
      <w:r w:rsidDel="00000000" w:rsidR="00000000" w:rsidRPr="00000000">
        <w:rPr>
          <w:color w:val="ee0000"/>
          <w:sz w:val="24"/>
          <w:szCs w:val="24"/>
          <w:rtl w:val="0"/>
        </w:rPr>
        <w:t xml:space="preserve"> </w:t>
      </w:r>
      <w:r w:rsidDel="00000000" w:rsidR="00000000" w:rsidRPr="00000000">
        <w:rPr>
          <w:sz w:val="24"/>
          <w:szCs w:val="24"/>
          <w:rtl w:val="0"/>
        </w:rPr>
        <w:t xml:space="preserve">across Minnesota. The Minnesota FFA Foundation is incredibly honored to support the Minnesota FFA and thanks its donors and sponsors who make this possible. It is the mission of the Minnesota FFA Foundation to secure strategic partnerships and financial resources that promote and enhance premier leadership, personal growth and career success for Minnesota youth in AFNR education. To learn more about supporting Minnesota FFA through the Minnesota FFA Foundation at </w:t>
      </w:r>
      <w:hyperlink r:id="rId13">
        <w:r w:rsidDel="00000000" w:rsidR="00000000" w:rsidRPr="00000000">
          <w:rPr>
            <w:color w:val="1155cc"/>
            <w:sz w:val="24"/>
            <w:szCs w:val="24"/>
            <w:u w:val="single"/>
            <w:rtl w:val="0"/>
          </w:rPr>
          <w:t xml:space="preserve">mnffafoundation.org</w:t>
        </w:r>
      </w:hyperlink>
      <w:r w:rsidDel="00000000" w:rsidR="00000000" w:rsidRPr="00000000">
        <w:rPr>
          <w:sz w:val="24"/>
          <w:szCs w:val="24"/>
          <w:rtl w:val="0"/>
        </w:rPr>
        <w:t xml:space="preserve">. </w:t>
      </w:r>
    </w:p>
    <w:p w:rsidR="00000000" w:rsidDel="00000000" w:rsidP="00000000" w:rsidRDefault="00000000" w:rsidRPr="00000000" w14:paraId="0000009B">
      <w:pPr>
        <w:spacing w:after="280" w:before="280" w:line="240" w:lineRule="auto"/>
        <w:rPr>
          <w:sz w:val="24"/>
          <w:szCs w:val="24"/>
        </w:rPr>
      </w:pPr>
      <w:r w:rsidDel="00000000" w:rsidR="00000000" w:rsidRPr="00000000">
        <w:rPr>
          <w:b w:val="1"/>
          <w:bCs w:val="1"/>
          <w:sz w:val="24"/>
          <w:szCs w:val="24"/>
          <w:rtl w:val="0"/>
        </w:rPr>
        <w:t xml:space="preserve">About Minnesota FFA Alumni and Supporters</w:t>
      </w:r>
      <w:r w:rsidDel="00000000" w:rsidR="00000000" w:rsidRPr="00000000">
        <w:rPr>
          <w:sz w:val="24"/>
          <w:szCs w:val="24"/>
          <w:rtl w:val="0"/>
        </w:rPr>
        <w:t xml:space="preserve"> </w:t>
      </w:r>
    </w:p>
    <w:p w:rsidR="00000000" w:rsidDel="00000000" w:rsidP="00000000" w:rsidRDefault="00000000" w:rsidRPr="00000000" w14:paraId="0000009C">
      <w:pPr>
        <w:shd w:fill="ffffff" w:val="clear"/>
        <w:spacing w:line="240" w:lineRule="auto"/>
        <w:rPr>
          <w:sz w:val="24"/>
          <w:szCs w:val="24"/>
        </w:rPr>
      </w:pPr>
      <w:r w:rsidDel="00000000" w:rsidR="00000000" w:rsidRPr="00000000">
        <w:rPr>
          <w:sz w:val="24"/>
          <w:szCs w:val="24"/>
          <w:rtl w:val="0"/>
        </w:rPr>
        <w:t xml:space="preserve">The Minnesota FFA Alumni and Supporters works to support more than 16,000 FFA members, through Alumni and Supporters Chapters. Adult membership is open to anyone interested in supporting and promoting agriculture, agricultural education and FFA at the local, state and national level. One need not have worn the blue jacket to be a member of the FFA Alumni and Supporters, whose mission is to work to secure the promise of Agriculture Education and FFA by creating an environment where people and communities can develop their potential for premier leadership, personal growth and career success. Learn more about the Minnesota FFA Alumni and Supporters at</w:t>
      </w:r>
      <w:r w:rsidDel="00000000" w:rsidR="00000000" w:rsidRPr="00000000">
        <w:rPr>
          <w:sz w:val="24"/>
          <w:szCs w:val="24"/>
          <w:highlight w:val="white"/>
          <w:rtl w:val="0"/>
        </w:rPr>
        <w:t xml:space="preserve"> </w:t>
      </w:r>
      <w:hyperlink r:id="rId14">
        <w:r w:rsidDel="00000000" w:rsidR="00000000" w:rsidRPr="00000000">
          <w:rPr>
            <w:color w:val="1155cc"/>
            <w:sz w:val="24"/>
            <w:szCs w:val="24"/>
            <w:highlight w:val="white"/>
            <w:u w:val="single"/>
            <w:rtl w:val="0"/>
          </w:rPr>
          <w:t xml:space="preserve">MNFFAAlumni.org</w:t>
        </w:r>
      </w:hyperlink>
      <w:r w:rsidDel="00000000" w:rsidR="00000000" w:rsidRPr="00000000">
        <w:rPr>
          <w:sz w:val="24"/>
          <w:szCs w:val="24"/>
          <w:rtl w:val="0"/>
        </w:rPr>
        <w:t xml:space="preserve">. Learn more about the experiences of FFA members and supporters by visiting </w:t>
      </w:r>
      <w:hyperlink r:id="rId15">
        <w:r w:rsidDel="00000000" w:rsidR="00000000" w:rsidRPr="00000000">
          <w:rPr>
            <w:color w:val="1155cc"/>
            <w:sz w:val="24"/>
            <w:szCs w:val="24"/>
            <w:u w:val="single"/>
            <w:rtl w:val="0"/>
          </w:rPr>
          <w:t xml:space="preserve">MNFFA.org</w:t>
        </w:r>
      </w:hyperlink>
      <w:r w:rsidDel="00000000" w:rsidR="00000000" w:rsidRPr="00000000">
        <w:rPr>
          <w:sz w:val="24"/>
          <w:szCs w:val="24"/>
          <w:rtl w:val="0"/>
        </w:rPr>
        <w:t xml:space="preserve"> and</w:t>
      </w:r>
      <w:hyperlink r:id="rId16">
        <w:r w:rsidDel="00000000" w:rsidR="00000000" w:rsidRPr="00000000">
          <w:rPr>
            <w:color w:val="1155cc"/>
            <w:sz w:val="24"/>
            <w:szCs w:val="24"/>
            <w:u w:val="single"/>
            <w:rtl w:val="0"/>
          </w:rPr>
          <w:t xml:space="preserve"> FFA.org</w:t>
        </w:r>
      </w:hyperlink>
      <w:r w:rsidDel="00000000" w:rsidR="00000000" w:rsidRPr="00000000">
        <w:rPr>
          <w:sz w:val="24"/>
          <w:szCs w:val="24"/>
          <w:rtl w:val="0"/>
        </w:rPr>
        <w:t xml:space="preserve">.</w:t>
      </w:r>
    </w:p>
    <w:p w:rsidR="00000000" w:rsidDel="00000000" w:rsidP="00000000" w:rsidRDefault="00000000" w:rsidRPr="00000000" w14:paraId="0000009D">
      <w:pPr>
        <w:spacing w:line="240" w:lineRule="auto"/>
        <w:rPr>
          <w:sz w:val="24"/>
          <w:szCs w:val="24"/>
        </w:rPr>
      </w:pPr>
      <w:r w:rsidDel="00000000" w:rsidR="00000000" w:rsidRPr="00000000">
        <w:rPr>
          <w:rtl w:val="0"/>
        </w:rPr>
      </w:r>
    </w:p>
    <w:p w:rsidR="00000000" w:rsidDel="00000000" w:rsidP="00000000" w:rsidRDefault="00000000" w:rsidRPr="00000000" w14:paraId="0000009E">
      <w:pPr>
        <w:shd w:fill="ffffff" w:val="clear"/>
        <w:spacing w:line="240" w:lineRule="auto"/>
        <w:rPr>
          <w:b w:val="1"/>
          <w:bCs w:val="1"/>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sectPr>
      <w:headerReference r:id="rId17" w:type="default"/>
      <w:headerReference r:id="rId18" w:type="firs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spacing w:line="240" w:lineRule="auto"/>
      <w:rPr/>
    </w:pPr>
    <w:r w:rsidDel="00000000" w:rsidR="00000000" w:rsidRPr="00000000">
      <w:rPr>
        <w:rFonts w:ascii="Times New Roman" w:cs="Times New Roman" w:eastAsia="Times New Roman" w:hAnsi="Times New Roman"/>
        <w:sz w:val="24"/>
        <w:szCs w:val="24"/>
      </w:rPr>
      <w:drawing>
        <wp:inline distB="0" distT="0" distL="0" distR="0">
          <wp:extent cx="1195388" cy="152022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95388" cy="152022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mnffa" TargetMode="External"/><Relationship Id="rId10" Type="http://schemas.openxmlformats.org/officeDocument/2006/relationships/hyperlink" Target="https://www.mnffa.org/state-convention" TargetMode="External"/><Relationship Id="rId13" Type="http://schemas.openxmlformats.org/officeDocument/2006/relationships/hyperlink" Target="http://www.mnffafoundation.org" TargetMode="External"/><Relationship Id="rId12" Type="http://schemas.openxmlformats.org/officeDocument/2006/relationships/hyperlink" Target="https://www.instagram.com/mnff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nffa.org/_files/ugd/91c887_81c9586e019a45a6a738cbddce607ee1.pdf" TargetMode="External"/><Relationship Id="rId15" Type="http://schemas.openxmlformats.org/officeDocument/2006/relationships/hyperlink" Target="http://www.mnffa.org/" TargetMode="External"/><Relationship Id="rId14" Type="http://schemas.openxmlformats.org/officeDocument/2006/relationships/hyperlink" Target="http://www.mnffaalumni.org/" TargetMode="External"/><Relationship Id="rId17" Type="http://schemas.openxmlformats.org/officeDocument/2006/relationships/header" Target="header2.xml"/><Relationship Id="rId16" Type="http://schemas.openxmlformats.org/officeDocument/2006/relationships/hyperlink" Target="http://www.ffa.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docs.google.com/spreadsheets/d/1okSLRDYaDz9Dzq1r_O6ch1XO58QwW2sZ/edit?usp=sharing&amp;ouid=115429227421433873864&amp;rtpof=true&amp;sd=true" TargetMode="External"/><Relationship Id="rId18" Type="http://schemas.openxmlformats.org/officeDocument/2006/relationships/header" Target="header1.xml"/><Relationship Id="rId7" Type="http://schemas.openxmlformats.org/officeDocument/2006/relationships/hyperlink" Target="https://drive.google.com/drive/folders/1HxV22SThCKTdy7_2mcEjXP-5Y06-BczZ" TargetMode="External"/><Relationship Id="rId8" Type="http://schemas.openxmlformats.org/officeDocument/2006/relationships/hyperlink" Target="https://www.mnffa.org/state-conv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