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BD1" w:rsidRPr="00B47092" w:rsidRDefault="001151AB">
      <w:pPr>
        <w:pStyle w:val="Title"/>
        <w:rPr>
          <w:sz w:val="28"/>
          <w:szCs w:val="28"/>
          <w:u w:val="none"/>
        </w:rPr>
      </w:pPr>
      <w:r w:rsidRPr="00B47092">
        <w:rPr>
          <w:sz w:val="28"/>
          <w:szCs w:val="28"/>
        </w:rPr>
        <w:t xml:space="preserve">Using </w:t>
      </w:r>
      <w:proofErr w:type="gramStart"/>
      <w:r w:rsidRPr="00B47092">
        <w:rPr>
          <w:sz w:val="28"/>
          <w:szCs w:val="28"/>
        </w:rPr>
        <w:t>The</w:t>
      </w:r>
      <w:proofErr w:type="gramEnd"/>
      <w:r w:rsidRPr="00B47092">
        <w:rPr>
          <w:sz w:val="28"/>
          <w:szCs w:val="28"/>
        </w:rPr>
        <w:t xml:space="preserve"> AET to Submit to FFA.org</w:t>
      </w:r>
      <w:r w:rsidRPr="00B47092">
        <w:rPr>
          <w:noProof/>
          <w:sz w:val="28"/>
          <w:szCs w:val="28"/>
          <w:lang w:val="en-US"/>
        </w:rPr>
        <w:drawing>
          <wp:anchor distT="0" distB="0" distL="0" distR="0" simplePos="0" relativeHeight="251658240" behindDoc="0" locked="0" layoutInCell="1" hidden="0" allowOverlap="1" wp14:anchorId="3FE99EF2" wp14:editId="0083724D">
            <wp:simplePos x="0" y="0"/>
            <wp:positionH relativeFrom="column">
              <wp:posOffset>5085724</wp:posOffset>
            </wp:positionH>
            <wp:positionV relativeFrom="paragraph">
              <wp:posOffset>-5215</wp:posOffset>
            </wp:positionV>
            <wp:extent cx="1487149" cy="319891"/>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87149" cy="319891"/>
                    </a:xfrm>
                    <a:prstGeom prst="rect">
                      <a:avLst/>
                    </a:prstGeom>
                    <a:ln/>
                  </pic:spPr>
                </pic:pic>
              </a:graphicData>
            </a:graphic>
          </wp:anchor>
        </w:drawing>
      </w:r>
    </w:p>
    <w:p w:rsidR="00980BD1" w:rsidRPr="00B47092" w:rsidRDefault="00980BD1">
      <w:pPr>
        <w:pBdr>
          <w:top w:val="nil"/>
          <w:left w:val="nil"/>
          <w:bottom w:val="nil"/>
          <w:right w:val="nil"/>
          <w:between w:val="nil"/>
        </w:pBdr>
        <w:spacing w:before="74"/>
        <w:rPr>
          <w:b/>
          <w:color w:val="000000"/>
          <w:sz w:val="12"/>
          <w:szCs w:val="12"/>
        </w:rPr>
      </w:pPr>
    </w:p>
    <w:p w:rsidR="00980BD1" w:rsidRDefault="001151AB">
      <w:pPr>
        <w:spacing w:before="1"/>
        <w:ind w:right="1031"/>
      </w:pPr>
      <w:r>
        <w:rPr>
          <w:b/>
          <w:sz w:val="21"/>
          <w:szCs w:val="21"/>
        </w:rPr>
        <w:t xml:space="preserve">Purpose: </w:t>
      </w:r>
      <w:r>
        <w:t>To help export student accounts directly into the National FFA Roster System and correctly record a student’s FFA number.</w:t>
      </w:r>
    </w:p>
    <w:p w:rsidR="00980BD1" w:rsidRDefault="00980BD1">
      <w:pPr>
        <w:pBdr>
          <w:top w:val="nil"/>
          <w:left w:val="nil"/>
          <w:bottom w:val="nil"/>
          <w:right w:val="nil"/>
          <w:between w:val="nil"/>
        </w:pBdr>
        <w:spacing w:before="10"/>
        <w:rPr>
          <w:color w:val="000000"/>
        </w:rPr>
      </w:pPr>
    </w:p>
    <w:p w:rsidR="00980BD1" w:rsidRDefault="001151AB">
      <w:pPr>
        <w:pStyle w:val="Heading1"/>
      </w:pPr>
      <w:r>
        <w:t>Step 1: Manage Your Student Accounts</w:t>
      </w:r>
    </w:p>
    <w:p w:rsidR="00980BD1" w:rsidRDefault="001151AB">
      <w:pPr>
        <w:spacing w:before="10" w:line="252" w:lineRule="auto"/>
        <w:ind w:left="720" w:right="1031" w:hanging="360"/>
        <w:rPr>
          <w:sz w:val="20"/>
          <w:szCs w:val="20"/>
        </w:rPr>
      </w:pPr>
      <w:r>
        <w:rPr>
          <w:b/>
          <w:color w:val="212120"/>
          <w:sz w:val="19"/>
          <w:szCs w:val="19"/>
        </w:rPr>
        <w:t xml:space="preserve">A.  </w:t>
      </w:r>
      <w:r>
        <w:rPr>
          <w:color w:val="212120"/>
          <w:sz w:val="21"/>
          <w:szCs w:val="21"/>
        </w:rPr>
        <w:t xml:space="preserve">Log in as the teacher and choose ACCOUNTS and Manage All Accounts. Review your list of students to make sure all FFA members are listed and recently logged in and completed their profile. </w:t>
      </w:r>
      <w:r>
        <w:rPr>
          <w:color w:val="212120"/>
          <w:sz w:val="20"/>
          <w:szCs w:val="20"/>
        </w:rPr>
        <w:t>(See Teacher Help &amp; Managing Student Accounts Guide/Video)</w:t>
      </w:r>
    </w:p>
    <w:p w:rsidR="00980BD1" w:rsidRDefault="00980BD1">
      <w:pPr>
        <w:pBdr>
          <w:top w:val="nil"/>
          <w:left w:val="nil"/>
          <w:bottom w:val="nil"/>
          <w:right w:val="nil"/>
          <w:between w:val="nil"/>
        </w:pBdr>
        <w:spacing w:before="14"/>
        <w:rPr>
          <w:color w:val="000000"/>
          <w:sz w:val="21"/>
          <w:szCs w:val="21"/>
        </w:rPr>
      </w:pPr>
    </w:p>
    <w:p w:rsidR="00980BD1" w:rsidRDefault="001151AB">
      <w:pPr>
        <w:pStyle w:val="Heading1"/>
      </w:pPr>
      <w:r>
        <w:t xml:space="preserve">Step 2: </w:t>
      </w:r>
      <w:r>
        <w:t>Review Student Information and Submit to FFA for Membership</w:t>
      </w:r>
    </w:p>
    <w:p w:rsidR="00980BD1" w:rsidRDefault="001151AB">
      <w:pPr>
        <w:pBdr>
          <w:top w:val="nil"/>
          <w:left w:val="nil"/>
          <w:bottom w:val="nil"/>
          <w:right w:val="nil"/>
          <w:between w:val="nil"/>
        </w:pBdr>
        <w:spacing w:before="11"/>
        <w:rPr>
          <w:color w:val="000000"/>
          <w:sz w:val="21"/>
          <w:szCs w:val="21"/>
        </w:rPr>
      </w:pPr>
      <w:proofErr w:type="gramStart"/>
      <w:r>
        <w:rPr>
          <w:color w:val="000000"/>
          <w:sz w:val="21"/>
          <w:szCs w:val="21"/>
        </w:rPr>
        <w:t xml:space="preserve">(In AET ACCOUNTS, </w:t>
      </w:r>
      <w:r>
        <w:rPr>
          <w:b/>
          <w:color w:val="000000"/>
          <w:sz w:val="21"/>
          <w:szCs w:val="21"/>
        </w:rPr>
        <w:t>“</w:t>
      </w:r>
      <w:r>
        <w:rPr>
          <w:color w:val="000000"/>
          <w:sz w:val="21"/>
          <w:szCs w:val="21"/>
        </w:rPr>
        <w:t>FFA Roster Helper”).</w:t>
      </w:r>
      <w:proofErr w:type="gramEnd"/>
    </w:p>
    <w:p w:rsidR="00980BD1" w:rsidRDefault="001151AB">
      <w:pPr>
        <w:numPr>
          <w:ilvl w:val="0"/>
          <w:numId w:val="1"/>
        </w:numPr>
        <w:pBdr>
          <w:top w:val="nil"/>
          <w:left w:val="nil"/>
          <w:bottom w:val="nil"/>
          <w:right w:val="nil"/>
          <w:between w:val="nil"/>
        </w:pBdr>
        <w:tabs>
          <w:tab w:val="left" w:pos="360"/>
        </w:tabs>
        <w:spacing w:line="249" w:lineRule="auto"/>
        <w:ind w:right="1293"/>
        <w:rPr>
          <w:color w:val="000000"/>
          <w:sz w:val="21"/>
          <w:szCs w:val="21"/>
        </w:rPr>
      </w:pPr>
      <w:r>
        <w:rPr>
          <w:color w:val="212120"/>
          <w:sz w:val="21"/>
          <w:szCs w:val="21"/>
        </w:rPr>
        <w:t>Areas in “</w:t>
      </w:r>
      <w:r>
        <w:rPr>
          <w:b/>
          <w:color w:val="FF0000"/>
          <w:sz w:val="21"/>
          <w:szCs w:val="21"/>
        </w:rPr>
        <w:t>Red</w:t>
      </w:r>
      <w:r>
        <w:rPr>
          <w:color w:val="212120"/>
          <w:sz w:val="21"/>
          <w:szCs w:val="21"/>
        </w:rPr>
        <w:t>” are missing information required by FFA. Areas in “</w:t>
      </w:r>
      <w:r>
        <w:rPr>
          <w:b/>
          <w:color w:val="00B050"/>
          <w:sz w:val="21"/>
          <w:szCs w:val="21"/>
        </w:rPr>
        <w:t>Green</w:t>
      </w:r>
      <w:r>
        <w:rPr>
          <w:color w:val="212120"/>
          <w:sz w:val="21"/>
          <w:szCs w:val="21"/>
        </w:rPr>
        <w:t>” are complete. All students with a complete profile can be set as “1-­year Member” or “Ag Education Only” or “Do Not Send”.</w:t>
      </w:r>
      <w:r>
        <w:rPr>
          <w:noProof/>
          <w:lang w:val="en-US"/>
        </w:rPr>
        <mc:AlternateContent>
          <mc:Choice Requires="wpg">
            <w:drawing>
              <wp:anchor distT="0" distB="0" distL="0" distR="0" simplePos="0" relativeHeight="251659264" behindDoc="1" locked="0" layoutInCell="1" hidden="0" allowOverlap="1">
                <wp:simplePos x="0" y="0"/>
                <wp:positionH relativeFrom="column">
                  <wp:posOffset>228600</wp:posOffset>
                </wp:positionH>
                <wp:positionV relativeFrom="paragraph">
                  <wp:posOffset>441704</wp:posOffset>
                </wp:positionV>
                <wp:extent cx="5974080" cy="1137285"/>
                <wp:effectExtent l="0" t="0" r="0" b="0"/>
                <wp:wrapNone/>
                <wp:docPr id="22" name="Group 22"/>
                <wp:cNvGraphicFramePr/>
                <a:graphic xmlns:a="http://schemas.openxmlformats.org/drawingml/2006/main">
                  <a:graphicData uri="http://schemas.microsoft.com/office/word/2010/wordprocessingGroup">
                    <wpg:wgp>
                      <wpg:cNvGrpSpPr/>
                      <wpg:grpSpPr>
                        <a:xfrm>
                          <a:off x="0" y="0"/>
                          <a:ext cx="5974080" cy="1137285"/>
                          <a:chOff x="2358950" y="3211350"/>
                          <a:chExt cx="5974100" cy="1137300"/>
                        </a:xfrm>
                      </wpg:grpSpPr>
                      <wpg:grpSp>
                        <wpg:cNvPr id="1" name="Group 1"/>
                        <wpg:cNvGrpSpPr/>
                        <wpg:grpSpPr>
                          <a:xfrm>
                            <a:off x="2358960" y="3211358"/>
                            <a:ext cx="5974079" cy="1137275"/>
                            <a:chOff x="0" y="0"/>
                            <a:chExt cx="5974079" cy="1137275"/>
                          </a:xfrm>
                        </wpg:grpSpPr>
                        <wps:wsp>
                          <wps:cNvPr id="2" name="Rectangle 2"/>
                          <wps:cNvSpPr/>
                          <wps:spPr>
                            <a:xfrm>
                              <a:off x="0" y="0"/>
                              <a:ext cx="5974075" cy="1137275"/>
                            </a:xfrm>
                            <a:prstGeom prst="rect">
                              <a:avLst/>
                            </a:prstGeom>
                            <a:noFill/>
                            <a:ln>
                              <a:noFill/>
                            </a:ln>
                          </wps:spPr>
                          <wps:txbx>
                            <w:txbxContent>
                              <w:p w:rsidR="00980BD1" w:rsidRDefault="00980BD1">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10">
                              <a:alphaModFix/>
                            </a:blip>
                            <a:srcRect/>
                            <a:stretch/>
                          </pic:blipFill>
                          <pic:spPr>
                            <a:xfrm>
                              <a:off x="0" y="57912"/>
                              <a:ext cx="5888735" cy="935735"/>
                            </a:xfrm>
                            <a:prstGeom prst="rect">
                              <a:avLst/>
                            </a:prstGeom>
                            <a:noFill/>
                            <a:ln>
                              <a:noFill/>
                            </a:ln>
                          </pic:spPr>
                        </pic:pic>
                        <pic:pic xmlns:pic="http://schemas.openxmlformats.org/drawingml/2006/picture">
                          <pic:nvPicPr>
                            <pic:cNvPr id="7" name="Shape 7"/>
                            <pic:cNvPicPr preferRelativeResize="0"/>
                          </pic:nvPicPr>
                          <pic:blipFill rotWithShape="1">
                            <a:blip r:embed="rId11">
                              <a:alphaModFix/>
                            </a:blip>
                            <a:srcRect/>
                            <a:stretch/>
                          </pic:blipFill>
                          <pic:spPr>
                            <a:xfrm>
                              <a:off x="5553455" y="3047"/>
                              <a:ext cx="420624" cy="615695"/>
                            </a:xfrm>
                            <a:prstGeom prst="rect">
                              <a:avLst/>
                            </a:prstGeom>
                            <a:noFill/>
                            <a:ln>
                              <a:noFill/>
                            </a:ln>
                          </pic:spPr>
                        </pic:pic>
                        <wps:wsp>
                          <wps:cNvPr id="3" name="Freeform 3"/>
                          <wps:cNvSpPr/>
                          <wps:spPr>
                            <a:xfrm>
                              <a:off x="5649467" y="78704"/>
                              <a:ext cx="228600" cy="422275"/>
                            </a:xfrm>
                            <a:custGeom>
                              <a:avLst/>
                              <a:gdLst/>
                              <a:ahLst/>
                              <a:cxnLst/>
                              <a:rect l="l" t="t" r="r" b="b"/>
                              <a:pathLst>
                                <a:path w="228600" h="422275" extrusionOk="0">
                                  <a:moveTo>
                                    <a:pt x="0" y="304017"/>
                                  </a:moveTo>
                                  <a:lnTo>
                                    <a:pt x="4558" y="357936"/>
                                  </a:lnTo>
                                  <a:lnTo>
                                    <a:pt x="11840" y="400924"/>
                                  </a:lnTo>
                                  <a:lnTo>
                                    <a:pt x="24568" y="422051"/>
                                  </a:lnTo>
                                  <a:lnTo>
                                    <a:pt x="45465" y="410385"/>
                                  </a:lnTo>
                                  <a:lnTo>
                                    <a:pt x="81142" y="345695"/>
                                  </a:lnTo>
                                  <a:lnTo>
                                    <a:pt x="104012" y="295516"/>
                                  </a:lnTo>
                                  <a:lnTo>
                                    <a:pt x="128185" y="239583"/>
                                  </a:lnTo>
                                  <a:lnTo>
                                    <a:pt x="152122" y="182500"/>
                                  </a:lnTo>
                                  <a:lnTo>
                                    <a:pt x="174282" y="128868"/>
                                  </a:lnTo>
                                  <a:lnTo>
                                    <a:pt x="193127" y="83291"/>
                                  </a:lnTo>
                                  <a:lnTo>
                                    <a:pt x="207118" y="50371"/>
                                  </a:lnTo>
                                  <a:lnTo>
                                    <a:pt x="222924" y="13967"/>
                                  </a:lnTo>
                                  <a:lnTo>
                                    <a:pt x="228430" y="0"/>
                                  </a:lnTo>
                                  <a:lnTo>
                                    <a:pt x="227069" y="990"/>
                                  </a:lnTo>
                                  <a:lnTo>
                                    <a:pt x="222274" y="9459"/>
                                  </a:lnTo>
                                </a:path>
                              </a:pathLst>
                            </a:custGeom>
                            <a:noFill/>
                            <a:ln w="57900" cap="flat" cmpd="sng">
                              <a:solidFill>
                                <a:srgbClr val="92D050"/>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9" name="Shape 9"/>
                            <pic:cNvPicPr preferRelativeResize="0"/>
                          </pic:nvPicPr>
                          <pic:blipFill rotWithShape="1">
                            <a:blip r:embed="rId12">
                              <a:alphaModFix/>
                            </a:blip>
                            <a:srcRect/>
                            <a:stretch/>
                          </pic:blipFill>
                          <pic:spPr>
                            <a:xfrm>
                              <a:off x="2133599" y="0"/>
                              <a:ext cx="1786127" cy="1136904"/>
                            </a:xfrm>
                            <a:prstGeom prst="rect">
                              <a:avLst/>
                            </a:prstGeom>
                            <a:noFill/>
                            <a:ln>
                              <a:noFill/>
                            </a:ln>
                          </pic:spPr>
                        </pic:pic>
                        <wps:wsp>
                          <wps:cNvPr id="4" name="Freeform 4"/>
                          <wps:cNvSpPr/>
                          <wps:spPr>
                            <a:xfrm>
                              <a:off x="2226563" y="80771"/>
                              <a:ext cx="1600200" cy="975360"/>
                            </a:xfrm>
                            <a:custGeom>
                              <a:avLst/>
                              <a:gdLst/>
                              <a:ahLst/>
                              <a:cxnLst/>
                              <a:rect l="l" t="t" r="r" b="b"/>
                              <a:pathLst>
                                <a:path w="1600200" h="975360" extrusionOk="0">
                                  <a:moveTo>
                                    <a:pt x="0" y="0"/>
                                  </a:moveTo>
                                  <a:lnTo>
                                    <a:pt x="1600200" y="0"/>
                                  </a:lnTo>
                                  <a:lnTo>
                                    <a:pt x="1600200" y="975360"/>
                                  </a:lnTo>
                                  <a:lnTo>
                                    <a:pt x="0" y="975360"/>
                                  </a:lnTo>
                                  <a:lnTo>
                                    <a:pt x="0" y="0"/>
                                  </a:lnTo>
                                  <a:close/>
                                </a:path>
                              </a:pathLst>
                            </a:custGeom>
                            <a:noFill/>
                            <a:ln w="33525" cap="flat" cmpd="sng">
                              <a:solidFill>
                                <a:srgbClr val="4F81BD"/>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3">
                              <a:alphaModFix/>
                            </a:blip>
                            <a:srcRect/>
                            <a:stretch/>
                          </pic:blipFill>
                          <pic:spPr>
                            <a:xfrm>
                              <a:off x="3776471" y="344424"/>
                              <a:ext cx="1399031" cy="423672"/>
                            </a:xfrm>
                            <a:prstGeom prst="rect">
                              <a:avLst/>
                            </a:prstGeom>
                            <a:noFill/>
                            <a:ln>
                              <a:noFill/>
                            </a:ln>
                          </pic:spPr>
                        </pic:pic>
                        <wps:wsp>
                          <wps:cNvPr id="5" name="Freeform 5"/>
                          <wps:cNvSpPr/>
                          <wps:spPr>
                            <a:xfrm>
                              <a:off x="3822192" y="454153"/>
                              <a:ext cx="1143000" cy="165100"/>
                            </a:xfrm>
                            <a:custGeom>
                              <a:avLst/>
                              <a:gdLst/>
                              <a:ahLst/>
                              <a:cxnLst/>
                              <a:rect l="l" t="t" r="r" b="b"/>
                              <a:pathLst>
                                <a:path w="1143000" h="165100" extrusionOk="0">
                                  <a:moveTo>
                                    <a:pt x="978407" y="0"/>
                                  </a:moveTo>
                                  <a:lnTo>
                                    <a:pt x="978407" y="54863"/>
                                  </a:lnTo>
                                  <a:lnTo>
                                    <a:pt x="0" y="54862"/>
                                  </a:lnTo>
                                  <a:lnTo>
                                    <a:pt x="0" y="109726"/>
                                  </a:lnTo>
                                  <a:lnTo>
                                    <a:pt x="978407" y="109727"/>
                                  </a:lnTo>
                                  <a:lnTo>
                                    <a:pt x="978407" y="164591"/>
                                  </a:lnTo>
                                  <a:lnTo>
                                    <a:pt x="1143000" y="82295"/>
                                  </a:lnTo>
                                  <a:lnTo>
                                    <a:pt x="978407" y="0"/>
                                  </a:lnTo>
                                  <a:close/>
                                </a:path>
                              </a:pathLst>
                            </a:custGeom>
                            <a:solidFill>
                              <a:srgbClr val="92D050"/>
                            </a:solidFill>
                            <a:ln>
                              <a:noFill/>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228600</wp:posOffset>
                </wp:positionH>
                <wp:positionV relativeFrom="paragraph">
                  <wp:posOffset>441704</wp:posOffset>
                </wp:positionV>
                <wp:extent cx="5974080" cy="1137285"/>
                <wp:effectExtent b="0" l="0" r="0" t="0"/>
                <wp:wrapNone/>
                <wp:docPr id="22"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5974080" cy="1137285"/>
                        </a:xfrm>
                        <a:prstGeom prst="rect"/>
                        <a:ln/>
                      </pic:spPr>
                    </pic:pic>
                  </a:graphicData>
                </a:graphic>
              </wp:anchor>
            </w:drawing>
          </mc:Fallback>
        </mc:AlternateContent>
      </w:r>
    </w:p>
    <w:p w:rsidR="00980BD1" w:rsidRDefault="00980BD1">
      <w:pPr>
        <w:pBdr>
          <w:top w:val="nil"/>
          <w:left w:val="nil"/>
          <w:bottom w:val="nil"/>
          <w:right w:val="nil"/>
          <w:between w:val="nil"/>
        </w:pBdr>
        <w:rPr>
          <w:color w:val="000000"/>
          <w:sz w:val="21"/>
          <w:szCs w:val="21"/>
        </w:rPr>
      </w:pPr>
    </w:p>
    <w:p w:rsidR="00980BD1" w:rsidRDefault="00980BD1">
      <w:pPr>
        <w:pBdr>
          <w:top w:val="nil"/>
          <w:left w:val="nil"/>
          <w:bottom w:val="nil"/>
          <w:right w:val="nil"/>
          <w:between w:val="nil"/>
        </w:pBdr>
        <w:rPr>
          <w:color w:val="000000"/>
          <w:sz w:val="21"/>
          <w:szCs w:val="21"/>
        </w:rPr>
      </w:pPr>
    </w:p>
    <w:p w:rsidR="00980BD1" w:rsidRDefault="00980BD1">
      <w:pPr>
        <w:pBdr>
          <w:top w:val="nil"/>
          <w:left w:val="nil"/>
          <w:bottom w:val="nil"/>
          <w:right w:val="nil"/>
          <w:between w:val="nil"/>
        </w:pBdr>
        <w:rPr>
          <w:color w:val="000000"/>
          <w:sz w:val="21"/>
          <w:szCs w:val="21"/>
        </w:rPr>
      </w:pPr>
    </w:p>
    <w:p w:rsidR="00980BD1" w:rsidRDefault="00980BD1">
      <w:pPr>
        <w:pBdr>
          <w:top w:val="nil"/>
          <w:left w:val="nil"/>
          <w:bottom w:val="nil"/>
          <w:right w:val="nil"/>
          <w:between w:val="nil"/>
        </w:pBdr>
        <w:rPr>
          <w:color w:val="000000"/>
          <w:sz w:val="21"/>
          <w:szCs w:val="21"/>
        </w:rPr>
      </w:pPr>
    </w:p>
    <w:p w:rsidR="00980BD1" w:rsidRDefault="00980BD1">
      <w:pPr>
        <w:pBdr>
          <w:top w:val="nil"/>
          <w:left w:val="nil"/>
          <w:bottom w:val="nil"/>
          <w:right w:val="nil"/>
          <w:between w:val="nil"/>
        </w:pBdr>
        <w:rPr>
          <w:color w:val="000000"/>
          <w:sz w:val="21"/>
          <w:szCs w:val="21"/>
        </w:rPr>
      </w:pPr>
    </w:p>
    <w:p w:rsidR="00980BD1" w:rsidRDefault="00980BD1">
      <w:pPr>
        <w:pBdr>
          <w:top w:val="nil"/>
          <w:left w:val="nil"/>
          <w:bottom w:val="nil"/>
          <w:right w:val="nil"/>
          <w:between w:val="nil"/>
        </w:pBdr>
        <w:spacing w:before="228"/>
        <w:rPr>
          <w:color w:val="000000"/>
          <w:sz w:val="21"/>
          <w:szCs w:val="21"/>
        </w:rPr>
      </w:pPr>
    </w:p>
    <w:p w:rsidR="00980BD1" w:rsidRDefault="001151AB">
      <w:pPr>
        <w:numPr>
          <w:ilvl w:val="0"/>
          <w:numId w:val="1"/>
        </w:numPr>
        <w:pBdr>
          <w:top w:val="nil"/>
          <w:left w:val="nil"/>
          <w:bottom w:val="nil"/>
          <w:right w:val="nil"/>
          <w:between w:val="nil"/>
        </w:pBdr>
        <w:tabs>
          <w:tab w:val="left" w:pos="358"/>
          <w:tab w:val="left" w:pos="360"/>
        </w:tabs>
        <w:spacing w:line="249" w:lineRule="auto"/>
        <w:ind w:right="1480"/>
        <w:rPr>
          <w:color w:val="000000"/>
          <w:sz w:val="21"/>
          <w:szCs w:val="21"/>
        </w:rPr>
      </w:pPr>
      <w:r>
        <w:rPr>
          <w:color w:val="212120"/>
          <w:sz w:val="21"/>
          <w:szCs w:val="21"/>
        </w:rPr>
        <w:t>Any areas shaded in “</w:t>
      </w:r>
      <w:r>
        <w:rPr>
          <w:color w:val="FF0000"/>
          <w:sz w:val="21"/>
          <w:szCs w:val="21"/>
        </w:rPr>
        <w:t>Red</w:t>
      </w:r>
      <w:r>
        <w:rPr>
          <w:color w:val="212120"/>
          <w:sz w:val="21"/>
          <w:szCs w:val="21"/>
        </w:rPr>
        <w:t xml:space="preserve">” are state and national requirements for FFA membership </w:t>
      </w:r>
      <w:r>
        <w:rPr>
          <w:color w:val="212120"/>
          <w:sz w:val="20"/>
          <w:szCs w:val="20"/>
        </w:rPr>
        <w:t>(see instructions)</w:t>
      </w:r>
      <w:r>
        <w:rPr>
          <w:color w:val="212120"/>
          <w:sz w:val="21"/>
          <w:szCs w:val="21"/>
        </w:rPr>
        <w:t>. You can review/edit student information by selecting any area:</w:t>
      </w:r>
    </w:p>
    <w:p w:rsidR="00B47092" w:rsidRPr="00B47092" w:rsidRDefault="001151AB" w:rsidP="00B47092">
      <w:pPr>
        <w:pBdr>
          <w:top w:val="nil"/>
          <w:left w:val="nil"/>
          <w:bottom w:val="nil"/>
          <w:right w:val="nil"/>
          <w:between w:val="nil"/>
        </w:pBdr>
        <w:spacing w:before="1"/>
        <w:rPr>
          <w:color w:val="000000"/>
          <w:sz w:val="15"/>
          <w:szCs w:val="15"/>
        </w:rPr>
      </w:pPr>
      <w:r>
        <w:rPr>
          <w:noProof/>
          <w:lang w:val="en-US"/>
        </w:rPr>
        <mc:AlternateContent>
          <mc:Choice Requires="wpg">
            <w:drawing>
              <wp:anchor distT="0" distB="0" distL="0" distR="0" simplePos="0" relativeHeight="251660288" behindDoc="0" locked="0" layoutInCell="1" hidden="0" allowOverlap="1" wp14:anchorId="7D07A783" wp14:editId="29B23F9B">
                <wp:simplePos x="0" y="0"/>
                <wp:positionH relativeFrom="column">
                  <wp:posOffset>231647</wp:posOffset>
                </wp:positionH>
                <wp:positionV relativeFrom="paragraph">
                  <wp:posOffset>130975</wp:posOffset>
                </wp:positionV>
                <wp:extent cx="5941060" cy="1567180"/>
                <wp:effectExtent l="0" t="0" r="0" b="0"/>
                <wp:wrapTopAndBottom distT="0" distB="0"/>
                <wp:docPr id="23" name="Group 23"/>
                <wp:cNvGraphicFramePr/>
                <a:graphic xmlns:a="http://schemas.openxmlformats.org/drawingml/2006/main">
                  <a:graphicData uri="http://schemas.microsoft.com/office/word/2010/wordprocessingGroup">
                    <wpg:wgp>
                      <wpg:cNvGrpSpPr/>
                      <wpg:grpSpPr>
                        <a:xfrm>
                          <a:off x="0" y="0"/>
                          <a:ext cx="5941060" cy="1567180"/>
                          <a:chOff x="2375450" y="2996400"/>
                          <a:chExt cx="5941075" cy="1567200"/>
                        </a:xfrm>
                      </wpg:grpSpPr>
                      <wpg:grpSp>
                        <wpg:cNvPr id="8" name="Group 8"/>
                        <wpg:cNvGrpSpPr/>
                        <wpg:grpSpPr>
                          <a:xfrm>
                            <a:off x="2375470" y="2996410"/>
                            <a:ext cx="5941050" cy="1567175"/>
                            <a:chOff x="0" y="0"/>
                            <a:chExt cx="5941050" cy="1567175"/>
                          </a:xfrm>
                        </wpg:grpSpPr>
                        <wps:wsp>
                          <wps:cNvPr id="10" name="Rectangle 10"/>
                          <wps:cNvSpPr/>
                          <wps:spPr>
                            <a:xfrm>
                              <a:off x="0" y="0"/>
                              <a:ext cx="5941050" cy="1567175"/>
                            </a:xfrm>
                            <a:prstGeom prst="rect">
                              <a:avLst/>
                            </a:prstGeom>
                            <a:noFill/>
                            <a:ln>
                              <a:noFill/>
                            </a:ln>
                          </wps:spPr>
                          <wps:txbx>
                            <w:txbxContent>
                              <w:p w:rsidR="00980BD1" w:rsidRDefault="00980BD1">
                                <w:pPr>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14"/>
                            <pic:cNvPicPr preferRelativeResize="0"/>
                          </pic:nvPicPr>
                          <pic:blipFill rotWithShape="1">
                            <a:blip r:embed="rId15">
                              <a:alphaModFix/>
                            </a:blip>
                            <a:srcRect/>
                            <a:stretch/>
                          </pic:blipFill>
                          <pic:spPr>
                            <a:xfrm>
                              <a:off x="0" y="0"/>
                              <a:ext cx="5940552" cy="1566672"/>
                            </a:xfrm>
                            <a:prstGeom prst="rect">
                              <a:avLst/>
                            </a:prstGeom>
                            <a:noFill/>
                            <a:ln>
                              <a:noFill/>
                            </a:ln>
                          </pic:spPr>
                        </pic:pic>
                        <pic:pic xmlns:pic="http://schemas.openxmlformats.org/drawingml/2006/picture">
                          <pic:nvPicPr>
                            <pic:cNvPr id="15" name="Shape 15"/>
                            <pic:cNvPicPr preferRelativeResize="0"/>
                          </pic:nvPicPr>
                          <pic:blipFill rotWithShape="1">
                            <a:blip r:embed="rId16">
                              <a:alphaModFix/>
                            </a:blip>
                            <a:srcRect/>
                            <a:stretch/>
                          </pic:blipFill>
                          <pic:spPr>
                            <a:xfrm>
                              <a:off x="771143" y="685800"/>
                              <a:ext cx="1304544" cy="356615"/>
                            </a:xfrm>
                            <a:prstGeom prst="rect">
                              <a:avLst/>
                            </a:prstGeom>
                            <a:noFill/>
                            <a:ln>
                              <a:noFill/>
                            </a:ln>
                          </pic:spPr>
                        </pic:pic>
                        <wps:wsp>
                          <wps:cNvPr id="12" name="Freeform 12"/>
                          <wps:cNvSpPr/>
                          <wps:spPr>
                            <a:xfrm>
                              <a:off x="854963" y="751331"/>
                              <a:ext cx="1137285" cy="226060"/>
                            </a:xfrm>
                            <a:custGeom>
                              <a:avLst/>
                              <a:gdLst/>
                              <a:ahLst/>
                              <a:cxnLst/>
                              <a:rect l="l" t="t" r="r" b="b"/>
                              <a:pathLst>
                                <a:path w="1137285" h="226060" extrusionOk="0">
                                  <a:moveTo>
                                    <a:pt x="0" y="0"/>
                                  </a:moveTo>
                                  <a:lnTo>
                                    <a:pt x="1136903" y="0"/>
                                  </a:lnTo>
                                  <a:lnTo>
                                    <a:pt x="1136903" y="225552"/>
                                  </a:lnTo>
                                  <a:lnTo>
                                    <a:pt x="0" y="225552"/>
                                  </a:lnTo>
                                  <a:lnTo>
                                    <a:pt x="0" y="0"/>
                                  </a:lnTo>
                                  <a:close/>
                                </a:path>
                              </a:pathLst>
                            </a:custGeom>
                            <a:noFill/>
                            <a:ln w="33525" cap="flat" cmpd="sng">
                              <a:solidFill>
                                <a:srgbClr val="C0504D"/>
                              </a:solidFill>
                              <a:prstDash val="solid"/>
                              <a:round/>
                              <a:headEnd type="none" w="sm" len="sm"/>
                              <a:tailEnd type="none" w="sm" len="sm"/>
                            </a:ln>
                          </wps:spPr>
                          <wps:bodyPr spcFirstLastPara="1" wrap="square" lIns="91425" tIns="91425" rIns="91425" bIns="91425" anchor="ctr" anchorCtr="0">
                            <a:noAutofit/>
                          </wps:bodyPr>
                        </wps:wsp>
                        <pic:pic xmlns:pic="http://schemas.openxmlformats.org/drawingml/2006/picture">
                          <pic:nvPicPr>
                            <pic:cNvPr id="17" name="Shape 17"/>
                            <pic:cNvPicPr preferRelativeResize="0"/>
                          </pic:nvPicPr>
                          <pic:blipFill rotWithShape="1">
                            <a:blip r:embed="rId17">
                              <a:alphaModFix/>
                            </a:blip>
                            <a:srcRect/>
                            <a:stretch/>
                          </pic:blipFill>
                          <pic:spPr>
                            <a:xfrm>
                              <a:off x="3514344" y="813816"/>
                              <a:ext cx="1304544" cy="591312"/>
                            </a:xfrm>
                            <a:prstGeom prst="rect">
                              <a:avLst/>
                            </a:prstGeom>
                            <a:noFill/>
                            <a:ln>
                              <a:noFill/>
                            </a:ln>
                          </pic:spPr>
                        </pic:pic>
                        <wps:wsp>
                          <wps:cNvPr id="13" name="Freeform 13"/>
                          <wps:cNvSpPr/>
                          <wps:spPr>
                            <a:xfrm>
                              <a:off x="3598163" y="882395"/>
                              <a:ext cx="1137285" cy="454659"/>
                            </a:xfrm>
                            <a:custGeom>
                              <a:avLst/>
                              <a:gdLst/>
                              <a:ahLst/>
                              <a:cxnLst/>
                              <a:rect l="l" t="t" r="r" b="b"/>
                              <a:pathLst>
                                <a:path w="1137285" h="454659" extrusionOk="0">
                                  <a:moveTo>
                                    <a:pt x="0" y="0"/>
                                  </a:moveTo>
                                  <a:lnTo>
                                    <a:pt x="1136904" y="0"/>
                                  </a:lnTo>
                                  <a:lnTo>
                                    <a:pt x="1136904" y="454152"/>
                                  </a:lnTo>
                                  <a:lnTo>
                                    <a:pt x="0" y="454152"/>
                                  </a:lnTo>
                                  <a:lnTo>
                                    <a:pt x="0" y="0"/>
                                  </a:lnTo>
                                  <a:close/>
                                </a:path>
                              </a:pathLst>
                            </a:custGeom>
                            <a:noFill/>
                            <a:ln w="33525" cap="flat" cmpd="sng">
                              <a:solidFill>
                                <a:srgbClr val="C0504D"/>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231647</wp:posOffset>
                </wp:positionH>
                <wp:positionV relativeFrom="paragraph">
                  <wp:posOffset>130975</wp:posOffset>
                </wp:positionV>
                <wp:extent cx="5941060" cy="1567180"/>
                <wp:effectExtent b="0" l="0" r="0" t="0"/>
                <wp:wrapTopAndBottom distB="0" distT="0"/>
                <wp:docPr id="23"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5941060" cy="1567180"/>
                        </a:xfrm>
                        <a:prstGeom prst="rect"/>
                        <a:ln/>
                      </pic:spPr>
                    </pic:pic>
                  </a:graphicData>
                </a:graphic>
              </wp:anchor>
            </w:drawing>
          </mc:Fallback>
        </mc:AlternateContent>
      </w:r>
    </w:p>
    <w:p w:rsidR="00B47092" w:rsidRDefault="00B47092" w:rsidP="00B47092">
      <w:pPr>
        <w:pStyle w:val="ListParagraph"/>
        <w:rPr>
          <w:color w:val="212120"/>
          <w:sz w:val="21"/>
          <w:szCs w:val="21"/>
        </w:rPr>
      </w:pPr>
    </w:p>
    <w:p w:rsidR="00980BD1" w:rsidRPr="00B47092" w:rsidRDefault="001151AB">
      <w:pPr>
        <w:numPr>
          <w:ilvl w:val="0"/>
          <w:numId w:val="1"/>
        </w:numPr>
        <w:pBdr>
          <w:top w:val="nil"/>
          <w:left w:val="nil"/>
          <w:bottom w:val="nil"/>
          <w:right w:val="nil"/>
          <w:between w:val="nil"/>
        </w:pBdr>
        <w:tabs>
          <w:tab w:val="left" w:pos="359"/>
        </w:tabs>
        <w:ind w:left="359" w:hanging="359"/>
        <w:rPr>
          <w:color w:val="000000"/>
          <w:sz w:val="21"/>
          <w:szCs w:val="21"/>
        </w:rPr>
      </w:pPr>
      <w:r>
        <w:rPr>
          <w:color w:val="212120"/>
          <w:sz w:val="21"/>
          <w:szCs w:val="21"/>
        </w:rPr>
        <w:t xml:space="preserve">Sending members to FFA is accomplished </w:t>
      </w:r>
      <w:r w:rsidR="00B47092">
        <w:rPr>
          <w:color w:val="212120"/>
          <w:sz w:val="21"/>
          <w:szCs w:val="21"/>
        </w:rPr>
        <w:t>by</w:t>
      </w:r>
      <w:r>
        <w:rPr>
          <w:color w:val="212120"/>
          <w:sz w:val="21"/>
          <w:szCs w:val="21"/>
        </w:rPr>
        <w:t>:</w:t>
      </w:r>
      <w:r w:rsidR="00B47092">
        <w:rPr>
          <w:color w:val="212120"/>
          <w:sz w:val="21"/>
          <w:szCs w:val="21"/>
        </w:rPr>
        <w:t xml:space="preserve"> </w:t>
      </w:r>
      <w:r w:rsidR="00B47092" w:rsidRPr="00B47092">
        <w:rPr>
          <w:color w:val="212120"/>
          <w:sz w:val="21"/>
          <w:szCs w:val="21"/>
          <w:highlight w:val="green"/>
        </w:rPr>
        <w:t>Send MEMBERS or Send CHECKMARKED!</w:t>
      </w:r>
    </w:p>
    <w:p w:rsidR="00B47092" w:rsidRPr="00B47092" w:rsidRDefault="00B47092" w:rsidP="00B47092">
      <w:pPr>
        <w:pBdr>
          <w:top w:val="nil"/>
          <w:left w:val="nil"/>
          <w:bottom w:val="nil"/>
          <w:right w:val="nil"/>
          <w:between w:val="nil"/>
        </w:pBdr>
        <w:tabs>
          <w:tab w:val="left" w:pos="359"/>
        </w:tabs>
        <w:rPr>
          <w:color w:val="000000"/>
          <w:sz w:val="8"/>
          <w:szCs w:val="8"/>
        </w:rPr>
      </w:pPr>
      <w:r w:rsidRPr="00B47092">
        <w:rPr>
          <w:noProof/>
          <w:color w:val="000000"/>
          <w:sz w:val="14"/>
          <w:szCs w:val="14"/>
        </w:rPr>
        <mc:AlternateContent>
          <mc:Choice Requires="wps">
            <w:drawing>
              <wp:anchor distT="0" distB="0" distL="114300" distR="114300" simplePos="0" relativeHeight="251663360" behindDoc="0" locked="0" layoutInCell="1" allowOverlap="1" wp14:anchorId="30814647" wp14:editId="6A71E1BD">
                <wp:simplePos x="0" y="0"/>
                <wp:positionH relativeFrom="column">
                  <wp:posOffset>1229995</wp:posOffset>
                </wp:positionH>
                <wp:positionV relativeFrom="paragraph">
                  <wp:posOffset>37465</wp:posOffset>
                </wp:positionV>
                <wp:extent cx="990600" cy="4648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64820"/>
                        </a:xfrm>
                        <a:prstGeom prst="rect">
                          <a:avLst/>
                        </a:prstGeom>
                        <a:solidFill>
                          <a:srgbClr val="FFFFFF"/>
                        </a:solidFill>
                        <a:ln w="9525">
                          <a:solidFill>
                            <a:srgbClr val="000000"/>
                          </a:solidFill>
                          <a:miter lim="800000"/>
                          <a:headEnd/>
                          <a:tailEnd/>
                        </a:ln>
                      </wps:spPr>
                      <wps:txbx>
                        <w:txbxContent>
                          <w:p w:rsidR="00B47092" w:rsidRDefault="00B47092">
                            <w:r>
                              <w:rPr>
                                <w:noProof/>
                                <w:lang w:val="en-US"/>
                              </w:rPr>
                              <w:drawing>
                                <wp:inline distT="0" distB="0" distL="0" distR="0" wp14:anchorId="7853411F" wp14:editId="2CF64B4F">
                                  <wp:extent cx="953163" cy="4800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53163" cy="4800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4" type="#_x0000_t202" style="position:absolute;margin-left:96.85pt;margin-top:2.95pt;width:78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">
                <v:textbox>
                  <w:txbxContent>
                    <w:p w:rsidR="00B47092" w:rsidRDefault="00B47092">
                      <w:r>
                        <w:rPr>
                          <w:noProof/>
                          <w:lang w:val="en-US"/>
                        </w:rPr>
                        <w:drawing>
                          <wp:inline distT="0" distB="0" distL="0" distR="0" wp14:anchorId="7853411F" wp14:editId="2CF64B4F">
                            <wp:extent cx="953163" cy="4800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953163" cy="480060"/>
                                    </a:xfrm>
                                    <a:prstGeom prst="rect">
                                      <a:avLst/>
                                    </a:prstGeom>
                                  </pic:spPr>
                                </pic:pic>
                              </a:graphicData>
                            </a:graphic>
                          </wp:inline>
                        </w:drawing>
                      </w:r>
                    </w:p>
                  </w:txbxContent>
                </v:textbox>
              </v:shape>
            </w:pict>
          </mc:Fallback>
        </mc:AlternateContent>
      </w:r>
    </w:p>
    <w:p w:rsidR="00980BD1" w:rsidRDefault="001151AB">
      <w:pPr>
        <w:pBdr>
          <w:top w:val="nil"/>
          <w:left w:val="nil"/>
          <w:bottom w:val="nil"/>
          <w:right w:val="nil"/>
          <w:between w:val="nil"/>
        </w:pBdr>
        <w:spacing w:before="9"/>
        <w:rPr>
          <w:color w:val="000000"/>
          <w:sz w:val="14"/>
          <w:szCs w:val="14"/>
        </w:rPr>
      </w:pPr>
      <w:r>
        <w:rPr>
          <w:noProof/>
          <w:lang w:val="en-US"/>
        </w:rPr>
        <w:drawing>
          <wp:anchor distT="0" distB="0" distL="0" distR="0" simplePos="0" relativeHeight="251661312" behindDoc="0" locked="0" layoutInCell="1" hidden="0" allowOverlap="1">
            <wp:simplePos x="0" y="0"/>
            <wp:positionH relativeFrom="column">
              <wp:posOffset>414022</wp:posOffset>
            </wp:positionH>
            <wp:positionV relativeFrom="paragraph">
              <wp:posOffset>128475</wp:posOffset>
            </wp:positionV>
            <wp:extent cx="5638109" cy="210693"/>
            <wp:effectExtent l="0" t="0" r="0" b="0"/>
            <wp:wrapTopAndBottom distT="0" dist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638109" cy="210693"/>
                    </a:xfrm>
                    <a:prstGeom prst="rect">
                      <a:avLst/>
                    </a:prstGeom>
                    <a:ln/>
                  </pic:spPr>
                </pic:pic>
              </a:graphicData>
            </a:graphic>
          </wp:anchor>
        </w:drawing>
      </w:r>
    </w:p>
    <w:p w:rsidR="00B47092" w:rsidRPr="00B47092" w:rsidRDefault="00B47092" w:rsidP="00B47092">
      <w:pPr>
        <w:pBdr>
          <w:top w:val="nil"/>
          <w:left w:val="nil"/>
          <w:bottom w:val="nil"/>
          <w:right w:val="nil"/>
          <w:between w:val="nil"/>
        </w:pBdr>
        <w:tabs>
          <w:tab w:val="left" w:pos="719"/>
        </w:tabs>
        <w:spacing w:before="11"/>
        <w:ind w:left="719"/>
        <w:rPr>
          <w:color w:val="000000"/>
          <w:sz w:val="21"/>
          <w:szCs w:val="21"/>
        </w:rPr>
      </w:pPr>
    </w:p>
    <w:p w:rsidR="00980BD1" w:rsidRDefault="00B47092">
      <w:pPr>
        <w:numPr>
          <w:ilvl w:val="1"/>
          <w:numId w:val="1"/>
        </w:numPr>
        <w:pBdr>
          <w:top w:val="nil"/>
          <w:left w:val="nil"/>
          <w:bottom w:val="nil"/>
          <w:right w:val="nil"/>
          <w:between w:val="nil"/>
        </w:pBdr>
        <w:tabs>
          <w:tab w:val="left" w:pos="719"/>
        </w:tabs>
        <w:spacing w:before="11"/>
        <w:ind w:left="719" w:hanging="359"/>
        <w:rPr>
          <w:color w:val="000000"/>
          <w:sz w:val="21"/>
          <w:szCs w:val="21"/>
        </w:rPr>
      </w:pPr>
      <w:r>
        <w:rPr>
          <w:color w:val="212120"/>
          <w:sz w:val="21"/>
          <w:szCs w:val="21"/>
        </w:rPr>
        <w:t xml:space="preserve"> </w:t>
      </w:r>
      <w:r w:rsidR="001151AB">
        <w:rPr>
          <w:color w:val="212120"/>
          <w:sz w:val="21"/>
          <w:szCs w:val="21"/>
        </w:rPr>
        <w:t>“Send MEMBERS to FFA.org” – send only those marked as “1-­year Members”</w:t>
      </w:r>
    </w:p>
    <w:p w:rsidR="00980BD1" w:rsidRPr="00B47092" w:rsidRDefault="001151AB">
      <w:pPr>
        <w:numPr>
          <w:ilvl w:val="1"/>
          <w:numId w:val="1"/>
        </w:numPr>
        <w:pBdr>
          <w:top w:val="nil"/>
          <w:left w:val="nil"/>
          <w:bottom w:val="nil"/>
          <w:right w:val="nil"/>
          <w:between w:val="nil"/>
        </w:pBdr>
        <w:tabs>
          <w:tab w:val="left" w:pos="719"/>
        </w:tabs>
        <w:spacing w:before="10"/>
        <w:ind w:left="719" w:hanging="359"/>
        <w:rPr>
          <w:color w:val="000000"/>
          <w:sz w:val="21"/>
          <w:szCs w:val="21"/>
        </w:rPr>
      </w:pPr>
      <w:r>
        <w:rPr>
          <w:color w:val="212120"/>
          <w:sz w:val="21"/>
          <w:szCs w:val="21"/>
        </w:rPr>
        <w:t>“Send CHECKMARKED to FFA.org” – will send the students checked on this page</w:t>
      </w:r>
    </w:p>
    <w:p w:rsidR="00B47092" w:rsidRDefault="00B47092" w:rsidP="00B47092">
      <w:pPr>
        <w:pBdr>
          <w:top w:val="nil"/>
          <w:left w:val="nil"/>
          <w:bottom w:val="nil"/>
          <w:right w:val="nil"/>
          <w:between w:val="nil"/>
        </w:pBdr>
        <w:tabs>
          <w:tab w:val="left" w:pos="719"/>
        </w:tabs>
        <w:spacing w:before="197"/>
        <w:ind w:left="360"/>
        <w:rPr>
          <w:color w:val="000000"/>
          <w:sz w:val="21"/>
          <w:szCs w:val="21"/>
        </w:rPr>
      </w:pPr>
      <w:r w:rsidRPr="00B47092">
        <w:rPr>
          <w:color w:val="212120"/>
          <w:sz w:val="21"/>
          <w:szCs w:val="21"/>
          <w:highlight w:val="yellow"/>
        </w:rPr>
        <w:t>**DO NOT</w:t>
      </w:r>
      <w:r>
        <w:rPr>
          <w:color w:val="212120"/>
          <w:sz w:val="21"/>
          <w:szCs w:val="21"/>
          <w:highlight w:val="yellow"/>
        </w:rPr>
        <w:t xml:space="preserve"> CHOOSE</w:t>
      </w:r>
      <w:r w:rsidRPr="00B47092">
        <w:rPr>
          <w:color w:val="212120"/>
          <w:sz w:val="21"/>
          <w:szCs w:val="21"/>
          <w:highlight w:val="yellow"/>
        </w:rPr>
        <w:t xml:space="preserve"> </w:t>
      </w:r>
      <w:r w:rsidRPr="00B47092">
        <w:rPr>
          <w:color w:val="212120"/>
          <w:sz w:val="21"/>
          <w:szCs w:val="21"/>
          <w:highlight w:val="yellow"/>
        </w:rPr>
        <w:t>“Send ALL to FFA.org” -­ sends all “1-­year Member” &amp; “Ag Ed Only” students</w:t>
      </w:r>
      <w:r w:rsidRPr="00B47092">
        <w:rPr>
          <w:color w:val="212120"/>
          <w:sz w:val="21"/>
          <w:szCs w:val="21"/>
          <w:highlight w:val="yellow"/>
        </w:rPr>
        <w:t xml:space="preserve">.  It creates membership numbers for every student you send and </w:t>
      </w:r>
      <w:r w:rsidRPr="00B47092">
        <w:rPr>
          <w:color w:val="212120"/>
          <w:sz w:val="21"/>
          <w:szCs w:val="21"/>
          <w:highlight w:val="yellow"/>
        </w:rPr>
        <w:t xml:space="preserve">leads </w:t>
      </w:r>
      <w:r>
        <w:rPr>
          <w:color w:val="212120"/>
          <w:sz w:val="21"/>
          <w:szCs w:val="21"/>
          <w:highlight w:val="yellow"/>
        </w:rPr>
        <w:t>to the MN FFA Numbers being off</w:t>
      </w:r>
      <w:r>
        <w:rPr>
          <w:color w:val="212120"/>
          <w:sz w:val="21"/>
          <w:szCs w:val="21"/>
        </w:rPr>
        <w:t xml:space="preserve">! </w:t>
      </w:r>
      <w:r w:rsidRPr="00B47092">
        <w:rPr>
          <w:color w:val="212120"/>
          <w:sz w:val="21"/>
          <w:szCs w:val="21"/>
          <w:highlight w:val="yellow"/>
        </w:rPr>
        <w:t>Please DO NOT CHOOSE this.</w:t>
      </w:r>
    </w:p>
    <w:p w:rsidR="00980BD1" w:rsidRDefault="00980BD1">
      <w:pPr>
        <w:pBdr>
          <w:top w:val="nil"/>
          <w:left w:val="nil"/>
          <w:bottom w:val="nil"/>
          <w:right w:val="nil"/>
          <w:between w:val="nil"/>
        </w:pBdr>
        <w:spacing w:before="21"/>
        <w:rPr>
          <w:color w:val="000000"/>
          <w:sz w:val="21"/>
          <w:szCs w:val="21"/>
        </w:rPr>
      </w:pPr>
    </w:p>
    <w:p w:rsidR="00980BD1" w:rsidRDefault="001151AB" w:rsidP="00B47092">
      <w:pPr>
        <w:pStyle w:val="Heading1"/>
      </w:pPr>
      <w:proofErr w:type="gramStart"/>
      <w:r>
        <w:t>Step 3.</w:t>
      </w:r>
      <w:proofErr w:type="gramEnd"/>
      <w:r>
        <w:t xml:space="preserve"> Review Membership “Status”</w:t>
      </w:r>
    </w:p>
    <w:p w:rsidR="00980BD1" w:rsidRDefault="001151AB" w:rsidP="00B47092">
      <w:pPr>
        <w:pBdr>
          <w:top w:val="nil"/>
          <w:left w:val="nil"/>
          <w:bottom w:val="nil"/>
          <w:right w:val="nil"/>
          <w:between w:val="nil"/>
        </w:pBdr>
        <w:spacing w:line="249" w:lineRule="auto"/>
        <w:ind w:right="1031"/>
        <w:rPr>
          <w:color w:val="000000"/>
          <w:sz w:val="21"/>
          <w:szCs w:val="21"/>
        </w:rPr>
      </w:pPr>
      <w:r>
        <w:rPr>
          <w:color w:val="000000"/>
          <w:sz w:val="21"/>
          <w:szCs w:val="21"/>
        </w:rPr>
        <w:t xml:space="preserve">The “Status” column reports the progress of new or updated membership. Allow time to process membership and return to this screen to review their status. </w:t>
      </w:r>
      <w:r w:rsidRPr="00B47092">
        <w:rPr>
          <w:color w:val="000000"/>
          <w:sz w:val="21"/>
          <w:szCs w:val="21"/>
          <w:highlight w:val="green"/>
        </w:rPr>
        <w:t xml:space="preserve">This is a local submission, go to FFA.org and </w:t>
      </w:r>
      <w:proofErr w:type="gramStart"/>
      <w:r w:rsidRPr="00B47092">
        <w:rPr>
          <w:color w:val="000000"/>
          <w:sz w:val="21"/>
          <w:szCs w:val="21"/>
          <w:highlight w:val="green"/>
        </w:rPr>
        <w:t>review for a final submit</w:t>
      </w:r>
      <w:proofErr w:type="gramEnd"/>
      <w:r w:rsidRPr="00B47092">
        <w:rPr>
          <w:color w:val="000000"/>
          <w:sz w:val="21"/>
          <w:szCs w:val="21"/>
          <w:highlight w:val="green"/>
        </w:rPr>
        <w:t xml:space="preserve"> to “State”.</w:t>
      </w:r>
    </w:p>
    <w:p w:rsidR="00980BD1" w:rsidRDefault="001151AB">
      <w:pPr>
        <w:pBdr>
          <w:top w:val="nil"/>
          <w:left w:val="nil"/>
          <w:bottom w:val="nil"/>
          <w:right w:val="nil"/>
          <w:between w:val="nil"/>
        </w:pBdr>
        <w:spacing w:before="208" w:line="244" w:lineRule="auto"/>
        <w:ind w:right="1031"/>
        <w:rPr>
          <w:color w:val="000000"/>
          <w:sz w:val="21"/>
          <w:szCs w:val="21"/>
        </w:rPr>
      </w:pPr>
      <w:proofErr w:type="gramStart"/>
      <w:r>
        <w:rPr>
          <w:b/>
          <w:color w:val="000000"/>
          <w:sz w:val="21"/>
          <w:szCs w:val="21"/>
        </w:rPr>
        <w:t>Step 4.</w:t>
      </w:r>
      <w:proofErr w:type="gramEnd"/>
      <w:r>
        <w:rPr>
          <w:b/>
          <w:color w:val="000000"/>
          <w:sz w:val="21"/>
          <w:szCs w:val="21"/>
        </w:rPr>
        <w:t xml:space="preserve"> New Member</w:t>
      </w:r>
      <w:r>
        <w:rPr>
          <w:b/>
          <w:color w:val="000000"/>
          <w:sz w:val="21"/>
          <w:szCs w:val="21"/>
        </w:rPr>
        <w:t xml:space="preserve">s Arrive </w:t>
      </w:r>
      <w:r>
        <w:rPr>
          <w:color w:val="000000"/>
          <w:sz w:val="21"/>
          <w:szCs w:val="21"/>
        </w:rPr>
        <w:t>– Simply repeat the above processes for the new member and submit to FFA.org in the same manner, but only the new members will be submitted.</w:t>
      </w:r>
      <w:bookmarkStart w:id="0" w:name="_GoBack"/>
      <w:bookmarkEnd w:id="0"/>
    </w:p>
    <w:sectPr w:rsidR="00980BD1">
      <w:footerReference w:type="default" r:id="rId20"/>
      <w:pgSz w:w="12240" w:h="15840"/>
      <w:pgMar w:top="540" w:right="360" w:bottom="1100" w:left="1440" w:header="0" w:footer="9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1AB" w:rsidRDefault="001151AB">
      <w:r>
        <w:separator/>
      </w:r>
    </w:p>
  </w:endnote>
  <w:endnote w:type="continuationSeparator" w:id="0">
    <w:p w:rsidR="001151AB" w:rsidRDefault="0011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BD1" w:rsidRDefault="001151AB">
    <w:pPr>
      <w:pBdr>
        <w:top w:val="nil"/>
        <w:left w:val="nil"/>
        <w:bottom w:val="nil"/>
        <w:right w:val="nil"/>
        <w:between w:val="nil"/>
      </w:pBdr>
      <w:spacing w:line="14" w:lineRule="auto"/>
      <w:rPr>
        <w:color w:val="000000"/>
        <w:sz w:val="20"/>
        <w:szCs w:val="20"/>
      </w:rPr>
    </w:pPr>
    <w:r>
      <w:rPr>
        <w:noProof/>
        <w:lang w:val="en-US"/>
      </w:rPr>
      <mc:AlternateContent>
        <mc:Choice Requires="wpg">
          <w:drawing>
            <wp:anchor distT="0" distB="0" distL="0" distR="0" simplePos="0" relativeHeight="251658240" behindDoc="1" locked="0" layoutInCell="1" hidden="0" allowOverlap="1">
              <wp:simplePos x="0" y="0"/>
              <wp:positionH relativeFrom="column">
                <wp:posOffset>-17461</wp:posOffset>
              </wp:positionH>
              <wp:positionV relativeFrom="paragraph">
                <wp:posOffset>9336793</wp:posOffset>
              </wp:positionV>
              <wp:extent cx="1564640" cy="171450"/>
              <wp:effectExtent l="0" t="0" r="0" b="0"/>
              <wp:wrapNone/>
              <wp:docPr id="20" name="Rectangle 20"/>
              <wp:cNvGraphicFramePr/>
              <a:graphic xmlns:a="http://schemas.openxmlformats.org/drawingml/2006/main">
                <a:graphicData uri="http://schemas.microsoft.com/office/word/2010/wordprocessingShape">
                  <wps:wsp>
                    <wps:cNvSpPr/>
                    <wps:spPr>
                      <a:xfrm>
                        <a:off x="4568443" y="3699038"/>
                        <a:ext cx="1555115" cy="161925"/>
                      </a:xfrm>
                      <a:prstGeom prst="rect">
                        <a:avLst/>
                      </a:prstGeom>
                      <a:noFill/>
                      <a:ln>
                        <a:noFill/>
                      </a:ln>
                    </wps:spPr>
                    <wps:txbx>
                      <w:txbxContent>
                        <w:p w:rsidR="00980BD1" w:rsidRDefault="001151AB">
                          <w:pPr>
                            <w:spacing w:before="27"/>
                            <w:ind w:left="20" w:firstLine="20"/>
                            <w:textDirection w:val="btLr"/>
                          </w:pPr>
                          <w:proofErr w:type="gramStart"/>
                          <w:r>
                            <w:rPr>
                              <w:color w:val="000000"/>
                              <w:sz w:val="17"/>
                            </w:rPr>
                            <w:t>Questions?</w:t>
                          </w:r>
                          <w:proofErr w:type="gramEnd"/>
                          <w:r>
                            <w:rPr>
                              <w:color w:val="000000"/>
                              <w:sz w:val="17"/>
                            </w:rPr>
                            <w:t xml:space="preserve"> Info@TheAET.com</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-17461</wp:posOffset>
              </wp:positionH>
              <wp:positionV relativeFrom="paragraph">
                <wp:posOffset>9336793</wp:posOffset>
              </wp:positionV>
              <wp:extent cx="1564640" cy="171450"/>
              <wp:effectExtent b="0" l="0" r="0" t="0"/>
              <wp:wrapNone/>
              <wp:docPr id="2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564640" cy="171450"/>
                      </a:xfrm>
                      <a:prstGeom prst="rect"/>
                      <a:ln/>
                    </pic:spPr>
                  </pic:pic>
                </a:graphicData>
              </a:graphic>
            </wp:anchor>
          </w:drawing>
        </mc:Fallback>
      </mc:AlternateContent>
    </w:r>
    <w:r>
      <w:rPr>
        <w:noProof/>
        <w:lang w:val="en-US"/>
      </w:rPr>
      <mc:AlternateContent>
        <mc:Choice Requires="wpg">
          <w:drawing>
            <wp:anchor distT="0" distB="0" distL="0" distR="0" simplePos="0" relativeHeight="251659264" behindDoc="1" locked="0" layoutInCell="1" hidden="0" allowOverlap="1">
              <wp:simplePos x="0" y="0"/>
              <wp:positionH relativeFrom="column">
                <wp:posOffset>5926138</wp:posOffset>
              </wp:positionH>
              <wp:positionV relativeFrom="paragraph">
                <wp:posOffset>9336793</wp:posOffset>
              </wp:positionV>
              <wp:extent cx="96520" cy="171450"/>
              <wp:effectExtent l="0" t="0" r="0" b="0"/>
              <wp:wrapNone/>
              <wp:docPr id="21" name="Rectangle 21"/>
              <wp:cNvGraphicFramePr/>
              <a:graphic xmlns:a="http://schemas.openxmlformats.org/drawingml/2006/main">
                <a:graphicData uri="http://schemas.microsoft.com/office/word/2010/wordprocessingShape">
                  <wps:wsp>
                    <wps:cNvSpPr/>
                    <wps:spPr>
                      <a:xfrm>
                        <a:off x="5302503" y="3699038"/>
                        <a:ext cx="86995" cy="161925"/>
                      </a:xfrm>
                      <a:prstGeom prst="rect">
                        <a:avLst/>
                      </a:prstGeom>
                      <a:noFill/>
                      <a:ln>
                        <a:noFill/>
                      </a:ln>
                    </wps:spPr>
                    <wps:txbx>
                      <w:txbxContent>
                        <w:p w:rsidR="00980BD1" w:rsidRDefault="001151AB">
                          <w:pPr>
                            <w:spacing w:before="27"/>
                            <w:ind w:left="20" w:firstLine="20"/>
                            <w:textDirection w:val="btLr"/>
                          </w:pPr>
                          <w:r>
                            <w:rPr>
                              <w:color w:val="000000"/>
                              <w:sz w:val="17"/>
                            </w:rPr>
                            <w:t>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5926138</wp:posOffset>
              </wp:positionH>
              <wp:positionV relativeFrom="paragraph">
                <wp:posOffset>9336793</wp:posOffset>
              </wp:positionV>
              <wp:extent cx="96520" cy="171450"/>
              <wp:effectExtent b="0" l="0" r="0" t="0"/>
              <wp:wrapNone/>
              <wp:docPr id="2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6520" cy="17145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1AB" w:rsidRDefault="001151AB">
      <w:r>
        <w:separator/>
      </w:r>
    </w:p>
  </w:footnote>
  <w:footnote w:type="continuationSeparator" w:id="0">
    <w:p w:rsidR="001151AB" w:rsidRDefault="00115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01FE9"/>
    <w:multiLevelType w:val="multilevel"/>
    <w:tmpl w:val="ED1E3E9E"/>
    <w:lvl w:ilvl="0">
      <w:start w:val="1"/>
      <w:numFmt w:val="upperLetter"/>
      <w:lvlText w:val="%1."/>
      <w:lvlJc w:val="left"/>
      <w:pPr>
        <w:ind w:left="360" w:hanging="360"/>
      </w:pPr>
      <w:rPr>
        <w:rFonts w:ascii="Tahoma" w:eastAsia="Tahoma" w:hAnsi="Tahoma" w:cs="Tahoma"/>
        <w:b w:val="0"/>
        <w:i w:val="0"/>
        <w:color w:val="212120"/>
        <w:sz w:val="21"/>
        <w:szCs w:val="21"/>
      </w:rPr>
    </w:lvl>
    <w:lvl w:ilvl="1">
      <w:start w:val="1"/>
      <w:numFmt w:val="decimal"/>
      <w:lvlText w:val="%2."/>
      <w:lvlJc w:val="left"/>
      <w:pPr>
        <w:ind w:left="720" w:hanging="360"/>
      </w:pPr>
      <w:rPr>
        <w:rFonts w:ascii="Tahoma" w:eastAsia="Tahoma" w:hAnsi="Tahoma" w:cs="Tahoma"/>
        <w:b w:val="0"/>
        <w:i w:val="0"/>
        <w:color w:val="212120"/>
        <w:sz w:val="21"/>
        <w:szCs w:val="21"/>
      </w:rPr>
    </w:lvl>
    <w:lvl w:ilvl="2">
      <w:numFmt w:val="bullet"/>
      <w:lvlText w:val="•"/>
      <w:lvlJc w:val="left"/>
      <w:pPr>
        <w:ind w:left="1800" w:hanging="360"/>
      </w:pPr>
    </w:lvl>
    <w:lvl w:ilvl="3">
      <w:numFmt w:val="bullet"/>
      <w:lvlText w:val="•"/>
      <w:lvlJc w:val="left"/>
      <w:pPr>
        <w:ind w:left="2880" w:hanging="360"/>
      </w:pPr>
    </w:lvl>
    <w:lvl w:ilvl="4">
      <w:numFmt w:val="bullet"/>
      <w:lvlText w:val="•"/>
      <w:lvlJc w:val="left"/>
      <w:pPr>
        <w:ind w:left="3960" w:hanging="360"/>
      </w:pPr>
    </w:lvl>
    <w:lvl w:ilvl="5">
      <w:numFmt w:val="bullet"/>
      <w:lvlText w:val="•"/>
      <w:lvlJc w:val="left"/>
      <w:pPr>
        <w:ind w:left="5040" w:hanging="360"/>
      </w:pPr>
    </w:lvl>
    <w:lvl w:ilvl="6">
      <w:numFmt w:val="bullet"/>
      <w:lvlText w:val="•"/>
      <w:lvlJc w:val="left"/>
      <w:pPr>
        <w:ind w:left="6120" w:hanging="360"/>
      </w:pPr>
    </w:lvl>
    <w:lvl w:ilvl="7">
      <w:numFmt w:val="bullet"/>
      <w:lvlText w:val="•"/>
      <w:lvlJc w:val="left"/>
      <w:pPr>
        <w:ind w:left="7200" w:hanging="360"/>
      </w:pPr>
    </w:lvl>
    <w:lvl w:ilvl="8">
      <w:numFmt w:val="bullet"/>
      <w:lvlText w:val="•"/>
      <w:lvlJc w:val="left"/>
      <w:pPr>
        <w:ind w:left="82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980BD1"/>
    <w:rsid w:val="001151AB"/>
    <w:rsid w:val="00150CBE"/>
    <w:rsid w:val="00980BD1"/>
    <w:rsid w:val="00B4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2"/>
        <w:szCs w:val="22"/>
        <w:lang w:val="e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b/>
      <w:sz w:val="21"/>
      <w:szCs w:val="21"/>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186"/>
    </w:pPr>
    <w:rPr>
      <w:b/>
      <w:sz w:val="31"/>
      <w:szCs w:val="31"/>
      <w:u w:val="single"/>
    </w:rPr>
  </w:style>
  <w:style w:type="paragraph" w:styleId="BodyText">
    <w:name w:val="Body Text"/>
    <w:basedOn w:val="Normal"/>
    <w:uiPriority w:val="1"/>
    <w:qFormat/>
    <w:rPr>
      <w:sz w:val="21"/>
      <w:szCs w:val="21"/>
      <w:lang w:val="en-US"/>
    </w:rPr>
  </w:style>
  <w:style w:type="paragraph" w:styleId="ListParagraph">
    <w:name w:val="List Paragraph"/>
    <w:basedOn w:val="Normal"/>
    <w:uiPriority w:val="1"/>
    <w:qFormat/>
    <w:pPr>
      <w:ind w:left="719" w:hanging="359"/>
    </w:pPr>
    <w:rPr>
      <w:lang w:val="en-US"/>
    </w:rPr>
  </w:style>
  <w:style w:type="paragraph" w:customStyle="1" w:styleId="TableParagraph">
    <w:name w:val="Table Paragraph"/>
    <w:basedOn w:val="Normal"/>
    <w:uiPriority w:val="1"/>
    <w:qFormat/>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7092"/>
    <w:rPr>
      <w:sz w:val="16"/>
      <w:szCs w:val="16"/>
    </w:rPr>
  </w:style>
  <w:style w:type="character" w:customStyle="1" w:styleId="BalloonTextChar">
    <w:name w:val="Balloon Text Char"/>
    <w:basedOn w:val="DefaultParagraphFont"/>
    <w:link w:val="BalloonText"/>
    <w:uiPriority w:val="99"/>
    <w:semiHidden/>
    <w:rsid w:val="00B4709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2"/>
        <w:szCs w:val="22"/>
        <w:lang w:val="en"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outlineLvl w:val="0"/>
    </w:pPr>
    <w:rPr>
      <w:b/>
      <w:sz w:val="21"/>
      <w:szCs w:val="21"/>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186"/>
    </w:pPr>
    <w:rPr>
      <w:b/>
      <w:sz w:val="31"/>
      <w:szCs w:val="31"/>
      <w:u w:val="single"/>
    </w:rPr>
  </w:style>
  <w:style w:type="paragraph" w:styleId="BodyText">
    <w:name w:val="Body Text"/>
    <w:basedOn w:val="Normal"/>
    <w:uiPriority w:val="1"/>
    <w:qFormat/>
    <w:rPr>
      <w:sz w:val="21"/>
      <w:szCs w:val="21"/>
      <w:lang w:val="en-US"/>
    </w:rPr>
  </w:style>
  <w:style w:type="paragraph" w:styleId="ListParagraph">
    <w:name w:val="List Paragraph"/>
    <w:basedOn w:val="Normal"/>
    <w:uiPriority w:val="1"/>
    <w:qFormat/>
    <w:pPr>
      <w:ind w:left="719" w:hanging="359"/>
    </w:pPr>
    <w:rPr>
      <w:lang w:val="en-US"/>
    </w:rPr>
  </w:style>
  <w:style w:type="paragraph" w:customStyle="1" w:styleId="TableParagraph">
    <w:name w:val="Table Paragraph"/>
    <w:basedOn w:val="Normal"/>
    <w:uiPriority w:val="1"/>
    <w:qFormat/>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47092"/>
    <w:rPr>
      <w:sz w:val="16"/>
      <w:szCs w:val="16"/>
    </w:rPr>
  </w:style>
  <w:style w:type="character" w:customStyle="1" w:styleId="BalloonTextChar">
    <w:name w:val="Balloon Text Char"/>
    <w:basedOn w:val="DefaultParagraphFont"/>
    <w:link w:val="BalloonText"/>
    <w:uiPriority w:val="99"/>
    <w:semiHidden/>
    <w:rsid w:val="00B4709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0.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UloyWuc5bW/mvYwY0JltF4Ow==">CgMxLjA4AHIhMUg2dFMwMkdJczRHSkRSbHR2R0o2dHhqdjBqMWpHTnQt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Hoffmann</dc:creator>
  <cp:lastModifiedBy>Windows User</cp:lastModifiedBy>
  <cp:revision>2</cp:revision>
  <dcterms:created xsi:type="dcterms:W3CDTF">2025-09-30T19:01:00Z</dcterms:created>
  <dcterms:modified xsi:type="dcterms:W3CDTF">2025-09-30T19:01:00Z</dcterms:modified>
</cp:coreProperties>
</file>