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1934C5" w:rsidR="00E21A00" w:rsidRDefault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alatino" w:eastAsia="Palatino" w:hAnsi="Palatino" w:cs="Palatino"/>
          <w:b/>
          <w:color w:val="000080"/>
          <w:sz w:val="32"/>
          <w:szCs w:val="32"/>
        </w:rPr>
      </w:pPr>
      <w:r w:rsidRPr="00F90D1D">
        <w:rPr>
          <w:rFonts w:ascii="Palatino" w:eastAsia="Palatino" w:hAnsi="Palatino" w:cs="Palatino"/>
          <w:b/>
          <w:color w:val="000080"/>
          <w:sz w:val="32"/>
          <w:szCs w:val="32"/>
          <w:highlight w:val="yellow"/>
          <w:u w:val="single"/>
        </w:rPr>
        <w:t>(CHAPTER)</w:t>
      </w:r>
      <w:r w:rsidR="00990418">
        <w:rPr>
          <w:rFonts w:ascii="Palatino" w:eastAsia="Palatino" w:hAnsi="Palatino" w:cs="Palatino"/>
          <w:b/>
          <w:color w:val="000080"/>
          <w:sz w:val="32"/>
          <w:szCs w:val="32"/>
          <w:u w:val="single"/>
        </w:rPr>
        <w:t xml:space="preserve"> FFA</w:t>
      </w:r>
      <w:r w:rsidR="00990418">
        <w:rPr>
          <w:rFonts w:ascii="Palatino" w:eastAsia="Palatino" w:hAnsi="Palatino" w:cs="Palatino"/>
          <w:b/>
          <w:color w:val="000080"/>
          <w:sz w:val="32"/>
          <w:szCs w:val="32"/>
          <w:u w:val="single"/>
        </w:rPr>
        <w:t xml:space="preserve"> CHAPTER CONSTITUTION</w:t>
      </w:r>
      <w:r w:rsidR="00990418">
        <w:rPr>
          <w:rFonts w:ascii="Palatino" w:eastAsia="Palatino" w:hAnsi="Palatino" w:cs="Palatino"/>
          <w:b/>
          <w:color w:val="000080"/>
          <w:sz w:val="32"/>
          <w:szCs w:val="32"/>
        </w:rPr>
        <w:t xml:space="preserve"> </w:t>
      </w:r>
    </w:p>
    <w:p w14:paraId="00000002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6" w:line="240" w:lineRule="auto"/>
        <w:ind w:left="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ARTICLE I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-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Name, Mission and Strategies  </w:t>
      </w:r>
    </w:p>
    <w:p w14:paraId="00000004" w14:textId="2E00FCBF" w:rsidR="00E21A00" w:rsidRPr="00DE5D6F" w:rsidRDefault="00990418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71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>The name of this organization shall be t</w:t>
      </w:r>
      <w:r>
        <w:rPr>
          <w:rFonts w:ascii="Palatino" w:eastAsia="Palatino" w:hAnsi="Palatino" w:cs="Palatino"/>
          <w:sz w:val="20"/>
          <w:szCs w:val="20"/>
        </w:rPr>
        <w:t xml:space="preserve">he </w:t>
      </w:r>
      <w:r w:rsidR="00DE5D6F" w:rsidRPr="00F90D1D">
        <w:rPr>
          <w:rFonts w:ascii="Palatino" w:eastAsia="Palatino" w:hAnsi="Palatino" w:cs="Palatino"/>
          <w:sz w:val="20"/>
          <w:szCs w:val="20"/>
          <w:highlight w:val="yellow"/>
        </w:rPr>
        <w:t>(NAME)</w:t>
      </w:r>
      <w:r>
        <w:rPr>
          <w:rFonts w:ascii="Palatino" w:eastAsia="Palatino" w:hAnsi="Palatino" w:cs="Palatino"/>
          <w:sz w:val="20"/>
          <w:szCs w:val="20"/>
        </w:rPr>
        <w:t xml:space="preserve"> FFA Chapter</w:t>
      </w:r>
      <w:r w:rsidR="00DE5D6F">
        <w:rPr>
          <w:rFonts w:ascii="Palatino" w:eastAsia="Palatino" w:hAnsi="Palatino" w:cs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of the National FFA Organization  </w:t>
      </w:r>
    </w:p>
    <w:p w14:paraId="78FAACC6" w14:textId="77777777" w:rsidR="00DE5D6F" w:rsidRDefault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1"/>
        <w:rPr>
          <w:rFonts w:ascii="Palatino" w:eastAsia="Palatino" w:hAnsi="Palatino" w:cs="Palatino"/>
          <w:b/>
          <w:color w:val="000080"/>
          <w:sz w:val="20"/>
          <w:szCs w:val="20"/>
        </w:rPr>
      </w:pPr>
    </w:p>
    <w:p w14:paraId="00000005" w14:textId="76ECE42E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1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B.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 mission and strategies for this chapter are as follows:  </w:t>
      </w:r>
    </w:p>
    <w:p w14:paraId="00000006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  </w:t>
      </w:r>
    </w:p>
    <w:p w14:paraId="2D3E5C43" w14:textId="46C0A2A7" w:rsidR="00DE5D6F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left="360" w:right="33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FFA makes a positive difference in the lives of students by developing their potential for </w:t>
      </w:r>
      <w:r w:rsidR="00DE5D6F">
        <w:rPr>
          <w:rFonts w:ascii="Palatino" w:eastAsia="Palatino" w:hAnsi="Palatino" w:cs="Palatino"/>
          <w:b/>
          <w:color w:val="000000"/>
          <w:sz w:val="20"/>
          <w:szCs w:val="20"/>
        </w:rPr>
        <w:t>premier leadership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, personal </w:t>
      </w:r>
      <w:r w:rsidR="00DE5D6F">
        <w:rPr>
          <w:rFonts w:ascii="Palatino" w:eastAsia="Palatino" w:hAnsi="Palatino" w:cs="Palatino"/>
          <w:b/>
          <w:color w:val="000000"/>
          <w:sz w:val="20"/>
          <w:szCs w:val="20"/>
        </w:rPr>
        <w:t>growth,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and career success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through agricultural education.   </w:t>
      </w:r>
    </w:p>
    <w:p w14:paraId="0775DC0F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33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7" w14:textId="5821241E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33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>Develop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s competent and assertive agricultural leadership.  </w:t>
      </w:r>
    </w:p>
    <w:p w14:paraId="2804B85A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314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8" w14:textId="5C9E8895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314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>Increases awareness of the global and technological importance of agriculture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 and its contribution to our </w:t>
      </w:r>
      <w:r w:rsidR="00DE5D6F" w:rsidRPr="00DE5D6F">
        <w:rPr>
          <w:rFonts w:ascii="Palatino" w:eastAsia="Palatino" w:hAnsi="Palatino" w:cs="Palatino"/>
          <w:color w:val="000000"/>
          <w:sz w:val="20"/>
          <w:szCs w:val="20"/>
        </w:rPr>
        <w:t>well-being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.  </w:t>
      </w:r>
    </w:p>
    <w:p w14:paraId="5526E4F5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</w:p>
    <w:p w14:paraId="111F02EE" w14:textId="67F2E81D" w:rsidR="00DE5D6F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Strengthens the confidence of agriculture students in themselves and their work.   </w:t>
      </w:r>
    </w:p>
    <w:p w14:paraId="7BDF1551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</w:p>
    <w:p w14:paraId="4B35C7DC" w14:textId="5BA7C09E" w:rsidR="00DE5D6F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Promotes the intelligent choice and establishment of an agricultural career.   </w:t>
      </w:r>
    </w:p>
    <w:p w14:paraId="028BCFEC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9" w14:textId="3ECCD2AF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1" w:lineRule="auto"/>
        <w:ind w:right="55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Encourages achievement in supervised agricultural experience programs.  </w:t>
      </w:r>
    </w:p>
    <w:p w14:paraId="0451D0D2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7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A" w14:textId="3AE1247B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7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>Encourag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es wise management of economic, </w:t>
      </w:r>
      <w:r w:rsidR="00F90D1D" w:rsidRPr="00DE5D6F">
        <w:rPr>
          <w:rFonts w:ascii="Palatino" w:eastAsia="Palatino" w:hAnsi="Palatino" w:cs="Palatino"/>
          <w:color w:val="000000"/>
          <w:sz w:val="20"/>
          <w:szCs w:val="20"/>
        </w:rPr>
        <w:t>environmental,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 and human </w:t>
      </w:r>
      <w:r w:rsidR="00DE5D6F" w:rsidRPr="00DE5D6F">
        <w:rPr>
          <w:rFonts w:ascii="Palatino" w:eastAsia="Palatino" w:hAnsi="Palatino" w:cs="Palatino"/>
          <w:color w:val="000000"/>
          <w:sz w:val="20"/>
          <w:szCs w:val="20"/>
        </w:rPr>
        <w:t>resources of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 the community.  </w:t>
      </w:r>
    </w:p>
    <w:p w14:paraId="009B3FF4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319"/>
        <w:rPr>
          <w:rFonts w:ascii="Palatino" w:eastAsia="Palatino" w:hAnsi="Palatino" w:cs="Palatino"/>
          <w:color w:val="000000"/>
          <w:sz w:val="20"/>
          <w:szCs w:val="20"/>
        </w:rPr>
      </w:pPr>
    </w:p>
    <w:p w14:paraId="62545424" w14:textId="5C75FB40" w:rsidR="00DE5D6F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319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Develops interpersonal skills in teamwork, communications, human </w:t>
      </w:r>
      <w:r w:rsidR="00DE5D6F" w:rsidRPr="00DE5D6F">
        <w:rPr>
          <w:rFonts w:ascii="Palatino" w:eastAsia="Palatino" w:hAnsi="Palatino" w:cs="Palatino"/>
          <w:color w:val="000000"/>
          <w:sz w:val="20"/>
          <w:szCs w:val="20"/>
        </w:rPr>
        <w:t>relations and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 social </w:t>
      </w:r>
    </w:p>
    <w:p w14:paraId="0000000B" w14:textId="5EF118E1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319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interaction.  </w:t>
      </w:r>
    </w:p>
    <w:p w14:paraId="4C40B4E0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784"/>
        <w:rPr>
          <w:rFonts w:ascii="Palatino" w:eastAsia="Palatino" w:hAnsi="Palatino" w:cs="Palatino"/>
          <w:color w:val="000000"/>
          <w:sz w:val="20"/>
          <w:szCs w:val="20"/>
        </w:rPr>
      </w:pPr>
    </w:p>
    <w:p w14:paraId="7B464A29" w14:textId="660866B0" w:rsidR="00DE5D6F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784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Builds character and promotes citizenship, </w:t>
      </w:r>
      <w:r w:rsidR="00F90D1D" w:rsidRPr="00DE5D6F">
        <w:rPr>
          <w:rFonts w:ascii="Palatino" w:eastAsia="Palatino" w:hAnsi="Palatino" w:cs="Palatino"/>
          <w:color w:val="000000"/>
          <w:sz w:val="20"/>
          <w:szCs w:val="20"/>
        </w:rPr>
        <w:t>volunteerism,</w:t>
      </w: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 and patriotism.   </w:t>
      </w:r>
    </w:p>
    <w:p w14:paraId="2B1ED562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784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C" w14:textId="7A50CBB4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right="784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Promotes cooperation and cooperative attitudes among all people.  </w:t>
      </w:r>
    </w:p>
    <w:p w14:paraId="4C717A94" w14:textId="77777777" w:rsidR="00DE5D6F" w:rsidRDefault="00DE5D6F" w:rsidP="00DE5D6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0D" w14:textId="45F2CCCF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Promotes healthy lifestyles.  </w:t>
      </w:r>
      <w:r w:rsidR="00DE5D6F">
        <w:rPr>
          <w:rFonts w:ascii="Palatino" w:eastAsia="Palatino" w:hAnsi="Palatino" w:cs="Palatino"/>
          <w:color w:val="000000"/>
          <w:sz w:val="20"/>
          <w:szCs w:val="20"/>
        </w:rPr>
        <w:br/>
      </w:r>
    </w:p>
    <w:p w14:paraId="0000000E" w14:textId="44631AFA" w:rsidR="00E21A00" w:rsidRPr="00DE5D6F" w:rsidRDefault="00990418" w:rsidP="00DE5D6F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Palatino" w:eastAsia="Palatino" w:hAnsi="Palatino" w:cs="Palatino"/>
          <w:color w:val="000000"/>
          <w:sz w:val="20"/>
          <w:szCs w:val="20"/>
        </w:rPr>
      </w:pPr>
      <w:r w:rsidRPr="00DE5D6F">
        <w:rPr>
          <w:rFonts w:ascii="Palatino" w:eastAsia="Palatino" w:hAnsi="Palatino" w:cs="Palatino"/>
          <w:color w:val="000000"/>
          <w:sz w:val="20"/>
          <w:szCs w:val="20"/>
        </w:rPr>
        <w:t xml:space="preserve">Encourages excellence in scholarship.  </w:t>
      </w:r>
    </w:p>
    <w:p w14:paraId="0000000F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5" w:line="240" w:lineRule="auto"/>
        <w:ind w:left="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>A</w:t>
      </w: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RTICLE II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–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Organization  </w:t>
      </w:r>
    </w:p>
    <w:p w14:paraId="00000011" w14:textId="41C376EB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left="360" w:right="218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 </w:t>
      </w:r>
      <w:r w:rsidR="00F90D1D" w:rsidRPr="00F90D1D">
        <w:rPr>
          <w:rFonts w:ascii="Palatino" w:eastAsia="Palatino" w:hAnsi="Palatino" w:cs="Palatino"/>
          <w:sz w:val="20"/>
          <w:szCs w:val="20"/>
          <w:highlight w:val="yellow"/>
        </w:rPr>
        <w:t>(NAME)</w:t>
      </w:r>
      <w:r w:rsidR="00F90D1D">
        <w:rPr>
          <w:rFonts w:ascii="Palatino" w:eastAsia="Palatino" w:hAnsi="Palatino" w:cs="Palatino"/>
          <w:sz w:val="20"/>
          <w:szCs w:val="20"/>
        </w:rPr>
        <w:t xml:space="preserve"> </w:t>
      </w:r>
      <w:r>
        <w:rPr>
          <w:rFonts w:ascii="Palatino" w:eastAsia="Palatino" w:hAnsi="Palatino" w:cs="Palatino"/>
          <w:color w:val="000000"/>
          <w:sz w:val="20"/>
          <w:szCs w:val="20"/>
        </w:rPr>
        <w:t>Chapter of FFA is a chartered local unit of the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</w:t>
      </w:r>
      <w:r>
        <w:rPr>
          <w:rFonts w:ascii="Palatino" w:eastAsia="Palatino" w:hAnsi="Palatino" w:cs="Palatino"/>
          <w:sz w:val="20"/>
          <w:szCs w:val="20"/>
        </w:rPr>
        <w:t xml:space="preserve">Minnesota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Association of FFA which is chartered by the National FFA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Organization.  </w:t>
      </w:r>
    </w:p>
    <w:p w14:paraId="00000012" w14:textId="77777777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360" w:right="174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>Section B</w:t>
      </w:r>
      <w:r>
        <w:rPr>
          <w:rFonts w:ascii="Palatino" w:eastAsia="Palatino" w:hAnsi="Palatino" w:cs="Palatino"/>
          <w:color w:val="000080"/>
          <w:sz w:val="20"/>
          <w:szCs w:val="20"/>
        </w:rPr>
        <w:t xml:space="preserve">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This chapter accepts in full the provisions in the constitution and bylaws of the   </w:t>
      </w:r>
      <w:r>
        <w:rPr>
          <w:rFonts w:ascii="Palatino" w:eastAsia="Palatino" w:hAnsi="Palatino" w:cs="Palatino"/>
          <w:sz w:val="20"/>
          <w:szCs w:val="20"/>
        </w:rPr>
        <w:t xml:space="preserve">Minnesota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Association of FFA as well as those of the National FFA Organization.  </w:t>
      </w:r>
    </w:p>
    <w:p w14:paraId="00000013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5" w:line="240" w:lineRule="auto"/>
        <w:ind w:left="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ARTICLE III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–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Membership  </w:t>
      </w:r>
    </w:p>
    <w:p w14:paraId="00000014" w14:textId="44C9E7FA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60" w:right="397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>Membership in this chapter shall be of three kinds: (1) Active; (2) Alumni and (3</w:t>
      </w:r>
      <w:r w:rsidR="00182CDC">
        <w:rPr>
          <w:rFonts w:ascii="Palatino" w:eastAsia="Palatino" w:hAnsi="Palatino" w:cs="Palatino"/>
          <w:color w:val="000000"/>
          <w:sz w:val="20"/>
          <w:szCs w:val="20"/>
        </w:rPr>
        <w:t>) Honorary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, as defined by the National FFA Constitution.  </w:t>
      </w:r>
    </w:p>
    <w:p w14:paraId="00000015" w14:textId="77777777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B.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 regular activities of this chapter shall be carried on by the active membership.  </w:t>
      </w:r>
    </w:p>
    <w:p w14:paraId="00000016" w14:textId="14D90FEB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left="360" w:right="114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C.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Honorary membership in this chapter shall be limited to the Honorary Chapter </w:t>
      </w:r>
      <w:r w:rsidR="00182CDC">
        <w:rPr>
          <w:rFonts w:ascii="Palatino" w:eastAsia="Palatino" w:hAnsi="Palatino" w:cs="Palatino"/>
          <w:color w:val="000000"/>
          <w:sz w:val="20"/>
          <w:szCs w:val="20"/>
        </w:rPr>
        <w:t>FFA Degree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.  </w:t>
      </w:r>
    </w:p>
    <w:p w14:paraId="00000017" w14:textId="6B7195BB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1" w:lineRule="auto"/>
        <w:ind w:left="360" w:right="628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lastRenderedPageBreak/>
        <w:t xml:space="preserve"> </w:t>
      </w: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D.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Active members in good standing may vote on all business brought before </w:t>
      </w:r>
      <w:r w:rsidR="00182CDC">
        <w:rPr>
          <w:rFonts w:ascii="Palatino" w:eastAsia="Palatino" w:hAnsi="Palatino" w:cs="Palatino"/>
          <w:color w:val="000000"/>
          <w:sz w:val="20"/>
          <w:szCs w:val="20"/>
        </w:rPr>
        <w:t>the chapter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. An active member shall be considered in good standing when:  </w:t>
      </w:r>
    </w:p>
    <w:p w14:paraId="00000018" w14:textId="116F587B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1" w:lineRule="auto"/>
        <w:ind w:left="360" w:right="389"/>
        <w:rPr>
          <w:rFonts w:ascii="Palatino" w:eastAsia="Palatino" w:hAnsi="Palatino" w:cs="Palatino"/>
          <w:color w:val="000000"/>
          <w:sz w:val="20"/>
          <w:szCs w:val="20"/>
        </w:rPr>
        <w:sectPr w:rsidR="00E21A00">
          <w:pgSz w:w="12240" w:h="15840"/>
          <w:pgMar w:top="694" w:right="1391" w:bottom="1225" w:left="1439" w:header="0" w:footer="720" w:gutter="0"/>
          <w:pgNumType w:start="1"/>
          <w:cols w:space="720"/>
        </w:sect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 1. While in school, be enrolled in at least one agricultural education course during the </w:t>
      </w:r>
      <w:r w:rsidR="00182CDC">
        <w:rPr>
          <w:rFonts w:ascii="Palatino" w:eastAsia="Palatino" w:hAnsi="Palatino" w:cs="Palatino"/>
          <w:color w:val="000000"/>
          <w:sz w:val="20"/>
          <w:szCs w:val="20"/>
        </w:rPr>
        <w:t>school year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and/or follow a planned course of study. Either course must include a </w:t>
      </w:r>
      <w:r w:rsidR="00182CDC">
        <w:rPr>
          <w:rFonts w:ascii="Palatino" w:eastAsia="Palatino" w:hAnsi="Palatino" w:cs="Palatino"/>
          <w:color w:val="000000"/>
          <w:sz w:val="20"/>
          <w:szCs w:val="20"/>
        </w:rPr>
        <w:t>supervised agricultural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experience program, the objective of whi</w:t>
      </w:r>
      <w:r>
        <w:rPr>
          <w:rFonts w:ascii="Palatino" w:eastAsia="Palatino" w:hAnsi="Palatino" w:cs="Palatino"/>
          <w:color w:val="000000"/>
          <w:sz w:val="20"/>
          <w:szCs w:val="20"/>
        </w:rPr>
        <w:t>ch is preparation for an agricultural</w:t>
      </w:r>
      <w:r w:rsidR="00CB0C11">
        <w:rPr>
          <w:rFonts w:ascii="Palatino" w:eastAsia="Palatino" w:hAnsi="Palatino" w:cs="Palatino"/>
          <w:color w:val="000000"/>
          <w:sz w:val="20"/>
          <w:szCs w:val="20"/>
        </w:rPr>
        <w:t xml:space="preserve"> career.</w:t>
      </w:r>
    </w:p>
    <w:p w14:paraId="0000001A" w14:textId="17306B1F" w:rsidR="00E21A00" w:rsidRDefault="00E21A00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360"/>
        <w:rPr>
          <w:rFonts w:ascii="Times" w:eastAsia="Times" w:hAnsi="Times" w:cs="Times"/>
          <w:color w:val="000000"/>
          <w:sz w:val="24"/>
          <w:szCs w:val="24"/>
        </w:rPr>
        <w:sectPr w:rsidR="00E21A00">
          <w:type w:val="continuous"/>
          <w:pgSz w:w="12240" w:h="15840"/>
          <w:pgMar w:top="694" w:right="5785" w:bottom="1225" w:left="2435" w:header="0" w:footer="720" w:gutter="0"/>
          <w:cols w:num="2" w:space="720" w:equalWidth="0">
            <w:col w:w="2020" w:space="0"/>
            <w:col w:w="2020" w:space="0"/>
          </w:cols>
        </w:sectPr>
      </w:pPr>
    </w:p>
    <w:p w14:paraId="0000001B" w14:textId="2BBA97CA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360" w:right="152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2. Show an interest in the affairs of the organization by attending meetings, striving for </w:t>
      </w:r>
      <w:r w:rsidR="00F90D1D">
        <w:rPr>
          <w:rFonts w:ascii="Palatino" w:eastAsia="Palatino" w:hAnsi="Palatino" w:cs="Palatino"/>
          <w:color w:val="000000"/>
          <w:sz w:val="20"/>
          <w:szCs w:val="20"/>
        </w:rPr>
        <w:t>degrees of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membership, and participating in other organized activities of the chapter.  </w:t>
      </w:r>
    </w:p>
    <w:p w14:paraId="0000001C" w14:textId="77777777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360" w:right="297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color w:val="000000"/>
          <w:sz w:val="20"/>
          <w:szCs w:val="20"/>
        </w:rPr>
        <w:t xml:space="preserve"> 3. Pay all current state and national dues by the date determined by the c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hapter.   4. Display conduct consistent with the ideals and purposes of the National FFA Organization.  </w:t>
      </w:r>
    </w:p>
    <w:p w14:paraId="0000001D" w14:textId="77777777" w:rsidR="00E21A00" w:rsidRDefault="00990418" w:rsidP="00182C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60" w:right="10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E.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Names of applicants for membership shall be filed with the membership committee.  </w:t>
      </w:r>
    </w:p>
    <w:p w14:paraId="0000001E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ARTICLE IV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–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Emblems  </w:t>
      </w:r>
    </w:p>
    <w:p w14:paraId="0000001F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371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 emblem of the FFA shall be the emblem for the chapter.  </w:t>
      </w:r>
    </w:p>
    <w:p w14:paraId="00000020" w14:textId="56072F79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left="1804" w:right="1177" w:hanging="1433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B.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Emblems used by the members shall be designated by the National </w:t>
      </w:r>
      <w:r w:rsidR="007972A5">
        <w:rPr>
          <w:rFonts w:ascii="Palatino" w:eastAsia="Palatino" w:hAnsi="Palatino" w:cs="Palatino"/>
          <w:color w:val="000000"/>
          <w:sz w:val="20"/>
          <w:szCs w:val="20"/>
        </w:rPr>
        <w:t>FFA Organization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.  </w:t>
      </w:r>
    </w:p>
    <w:p w14:paraId="00000021" w14:textId="77777777" w:rsidR="00E21A00" w:rsidRDefault="009904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2" w:line="240" w:lineRule="auto"/>
        <w:ind w:left="6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ARTICLE V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-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Degrees and Privileges of Active Membership  </w:t>
      </w:r>
    </w:p>
    <w:p w14:paraId="565A20E8" w14:textId="568B06DA" w:rsidR="00CB0C11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left="1350" w:right="65" w:hanging="979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There shall be four degrees of active membership based on individual achievement.  These degrees are (1) Greenhand FFA Degree, (2) Chapter FFA Degree, (3) State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FFA Degree</w:t>
      </w:r>
      <w:r>
        <w:rPr>
          <w:rFonts w:ascii="Palatino" w:eastAsia="Palatino" w:hAnsi="Palatino" w:cs="Palatino"/>
          <w:color w:val="000000"/>
          <w:sz w:val="20"/>
          <w:szCs w:val="20"/>
        </w:rPr>
        <w:t>, and (4) American FFA Degr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ee.  </w:t>
      </w:r>
    </w:p>
    <w:p w14:paraId="00000023" w14:textId="5C161616" w:rsidR="00E21A00" w:rsidRPr="00DC3EF4" w:rsidRDefault="00990418" w:rsidP="00DC3EF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right="65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All "Greenhands" are entitled to wear the regulation bronze emblem pin.  </w:t>
      </w:r>
    </w:p>
    <w:p w14:paraId="713D5205" w14:textId="00BD908B" w:rsidR="00DC3EF4" w:rsidRDefault="00DC3EF4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721" w:right="145" w:hanging="301"/>
        <w:jc w:val="both"/>
        <w:rPr>
          <w:rFonts w:ascii="Palatino" w:eastAsia="Palatino" w:hAnsi="Palatino" w:cs="Palatino"/>
          <w:color w:val="000000"/>
          <w:sz w:val="20"/>
          <w:szCs w:val="20"/>
        </w:rPr>
      </w:pPr>
    </w:p>
    <w:p w14:paraId="4C025C6B" w14:textId="77777777" w:rsidR="00DC3EF4" w:rsidRPr="00DC3EF4" w:rsidRDefault="00990418" w:rsidP="00DC3EF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145"/>
        <w:jc w:val="both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All members holding the Chapter FFA Degree are entitled to wear the regulation silver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emblem pin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. </w:t>
      </w:r>
    </w:p>
    <w:p w14:paraId="4C2F625A" w14:textId="77777777" w:rsidR="00DC3EF4" w:rsidRDefault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721" w:right="145" w:hanging="361"/>
        <w:jc w:val="both"/>
        <w:rPr>
          <w:rFonts w:ascii="Palatino" w:eastAsia="Palatino" w:hAnsi="Palatino" w:cs="Palatino"/>
          <w:color w:val="000000"/>
          <w:sz w:val="20"/>
          <w:szCs w:val="20"/>
        </w:rPr>
      </w:pPr>
    </w:p>
    <w:p w14:paraId="476924EA" w14:textId="26A46590" w:rsidR="00DC3EF4" w:rsidRPr="00DC3EF4" w:rsidRDefault="00990418" w:rsidP="00DC3EF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145"/>
        <w:jc w:val="both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All members holding the State FFA Degree are entitled to wear the regulation gold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emblem charm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. </w:t>
      </w:r>
    </w:p>
    <w:p w14:paraId="26C2ED60" w14:textId="77777777" w:rsidR="00DC3EF4" w:rsidRDefault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721" w:right="145" w:hanging="361"/>
        <w:jc w:val="both"/>
        <w:rPr>
          <w:rFonts w:ascii="Palatino" w:eastAsia="Palatino" w:hAnsi="Palatino" w:cs="Palatino"/>
          <w:color w:val="000000"/>
          <w:sz w:val="20"/>
          <w:szCs w:val="20"/>
        </w:rPr>
      </w:pPr>
    </w:p>
    <w:p w14:paraId="00000024" w14:textId="22EED3F4" w:rsidR="00E21A00" w:rsidRPr="00DC3EF4" w:rsidRDefault="00990418" w:rsidP="00DC3EF4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145"/>
        <w:jc w:val="both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>All members holding the American FFA Degree are entitled to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wear the regulation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gold emblem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key.  </w:t>
      </w:r>
    </w:p>
    <w:p w14:paraId="00000025" w14:textId="6726AB1C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1" w:lineRule="auto"/>
        <w:ind w:left="360" w:right="358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>S</w:t>
      </w: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ection B.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Greenhand FFA Degree. Minimum qualifications for election: (Refer to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National Constitution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)  </w:t>
      </w:r>
    </w:p>
    <w:p w14:paraId="00000026" w14:textId="3629A899" w:rsidR="00E21A00" w:rsidRP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 w:right="895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Be enrolled in agricultural education and have satisfactory plans for a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supervised agricultural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experien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ce program.  </w:t>
      </w:r>
    </w:p>
    <w:p w14:paraId="00000027" w14:textId="14A7BC3A" w:rsidR="00E21A00" w:rsidRP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Learn and explain the meaning of the FFA Creed, Motto, and Salute.  </w:t>
      </w:r>
    </w:p>
    <w:p w14:paraId="00000028" w14:textId="7BC59F8B" w:rsidR="00E21A00" w:rsidRP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Describe and explain the meaning of the FFA emblem and colors.  </w:t>
      </w:r>
    </w:p>
    <w:p w14:paraId="67AAB208" w14:textId="77777777" w:rsid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 w:right="2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Demonstrate knowledge of the FFA Code of Ethics and the proper use of the FFA jacket.   </w:t>
      </w:r>
    </w:p>
    <w:p w14:paraId="00000029" w14:textId="6D47E1E8" w:rsidR="00E21A00" w:rsidRP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 w:right="2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Demonstrate knowledge of the history of the organization, the chapter constitution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and bylaws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, and the chapter Program of Activities.  </w:t>
      </w:r>
    </w:p>
    <w:p w14:paraId="4C165225" w14:textId="77777777" w:rsid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 w:right="43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proofErr w:type="gramStart"/>
      <w:r w:rsidRPr="00DC3EF4">
        <w:rPr>
          <w:rFonts w:ascii="Palatino" w:eastAsia="Palatino" w:hAnsi="Palatino" w:cs="Palatino"/>
          <w:color w:val="000000"/>
          <w:sz w:val="20"/>
          <w:szCs w:val="20"/>
        </w:rPr>
        <w:t>Personally</w:t>
      </w:r>
      <w:proofErr w:type="gramEnd"/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own or have access to the Official FFA Manual and the FFA Student Handbook.   </w:t>
      </w:r>
    </w:p>
    <w:p w14:paraId="0000002A" w14:textId="7D614D5A" w:rsidR="00E21A00" w:rsidRPr="00DC3EF4" w:rsidRDefault="00990418" w:rsidP="00DC3EF4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78" w:right="43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Submit a written application for the Greenhand FFA Degree.  </w:t>
      </w:r>
    </w:p>
    <w:p w14:paraId="0000002B" w14:textId="2D8D702C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360" w:right="635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lastRenderedPageBreak/>
        <w:t>S</w:t>
      </w: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ection C.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Chapter FFA Degree. Minimum qualifications for election: (Refer to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National Constitution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)  </w:t>
      </w:r>
    </w:p>
    <w:p w14:paraId="0000002C" w14:textId="3C250510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received the Greenhand FFA Degree.  </w:t>
      </w:r>
    </w:p>
    <w:p w14:paraId="0000002D" w14:textId="7A956CA5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36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satisfactorily completed the equivalent of at least 180 hours of systematic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school instruction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in agricultural education at or above the </w:t>
      </w:r>
      <w:proofErr w:type="gramStart"/>
      <w:r w:rsidRPr="00DC3EF4">
        <w:rPr>
          <w:rFonts w:ascii="Palatino" w:eastAsia="Palatino" w:hAnsi="Palatino" w:cs="Palatino"/>
          <w:color w:val="000000"/>
          <w:sz w:val="20"/>
          <w:szCs w:val="20"/>
        </w:rPr>
        <w:t>ninth grade</w:t>
      </w:r>
      <w:proofErr w:type="gramEnd"/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level, have in operation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an approved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supervised agricultural experience program, and be enro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lled in an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agricultural education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course.  </w:t>
      </w:r>
    </w:p>
    <w:p w14:paraId="0000002E" w14:textId="6144ED4F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27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participated in the planning and conducting of at least three official functions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in the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chapter Program of Activities.  </w:t>
      </w:r>
    </w:p>
    <w:p w14:paraId="00000030" w14:textId="6AB78C89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33"/>
        <w:contextualSpacing w:val="0"/>
        <w:rPr>
          <w:rFonts w:ascii="Times" w:eastAsia="Times" w:hAnsi="Times" w:cs="Times"/>
          <w:color w:val="000000"/>
          <w:sz w:val="24"/>
          <w:szCs w:val="24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earned and productively invested at least $150 by the member's own efforts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or worked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at least forty-five ho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urs </w:t>
      </w:r>
      <w:proofErr w:type="gramStart"/>
      <w:r w:rsidRPr="00DC3EF4">
        <w:rPr>
          <w:rFonts w:ascii="Palatino" w:eastAsia="Palatino" w:hAnsi="Palatino" w:cs="Palatino"/>
          <w:color w:val="000000"/>
          <w:sz w:val="20"/>
          <w:szCs w:val="20"/>
        </w:rPr>
        <w:t>in excess of</w:t>
      </w:r>
      <w:proofErr w:type="gramEnd"/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scheduled class time, or a combination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thereof, and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have developed plans for continued growth and improvement in a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supervised agricultural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experience program. </w:t>
      </w:r>
    </w:p>
    <w:p w14:paraId="00000031" w14:textId="4A315ED5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effectively led a group discussion for 15 minutes.  </w:t>
      </w:r>
    </w:p>
    <w:p w14:paraId="00000032" w14:textId="4B148243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demonstrated five procedures of parliamentary law.  </w:t>
      </w:r>
    </w:p>
    <w:p w14:paraId="2DDAFC0C" w14:textId="77777777" w:rsid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8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show progress toward individual achievement in the FFA award programs.  </w:t>
      </w:r>
    </w:p>
    <w:p w14:paraId="00000033" w14:textId="5922F65A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878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have a satisfactory scholastic record.  </w:t>
      </w:r>
    </w:p>
    <w:p w14:paraId="00000034" w14:textId="4F63B895" w:rsidR="00E21A00" w:rsidRPr="00DC3EF4" w:rsidRDefault="00990418" w:rsidP="00DC3EF4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contextualSpacing w:val="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Must submit a written application for the Chapter FFA Degree.  </w:t>
      </w:r>
    </w:p>
    <w:p w14:paraId="00000035" w14:textId="77777777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>S</w:t>
      </w: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ection D. </w:t>
      </w:r>
      <w:r>
        <w:rPr>
          <w:rFonts w:ascii="Palatino" w:eastAsia="Palatino" w:hAnsi="Palatino" w:cs="Palatino"/>
          <w:color w:val="000000"/>
          <w:sz w:val="20"/>
          <w:szCs w:val="20"/>
        </w:rPr>
        <w:t>State FFA Degree. Minimum qualifications for sele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ction:  </w:t>
      </w:r>
    </w:p>
    <w:p w14:paraId="00000036" w14:textId="1991DDE0" w:rsidR="00E21A00" w:rsidRPr="00DC3EF4" w:rsidRDefault="00990418" w:rsidP="00DC3EF4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right="290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Qualifications for the State FFA Degree are those set forth in the constitution of the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State FFA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Association and National FFA Organization.  </w:t>
      </w:r>
    </w:p>
    <w:p w14:paraId="00000037" w14:textId="77777777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>S</w:t>
      </w: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ection E.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American FFA Degree. Minimum qualifications for selection.  </w:t>
      </w:r>
    </w:p>
    <w:p w14:paraId="00000038" w14:textId="03220F13" w:rsidR="00E21A00" w:rsidRPr="00DC3EF4" w:rsidRDefault="00990418" w:rsidP="00DC3EF4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right="332"/>
        <w:rPr>
          <w:rFonts w:ascii="Palatino" w:eastAsia="Palatino" w:hAnsi="Palatino" w:cs="Palatino"/>
          <w:color w:val="000000"/>
          <w:sz w:val="20"/>
          <w:szCs w:val="20"/>
        </w:rPr>
      </w:pPr>
      <w:r w:rsidRPr="00DC3EF4">
        <w:rPr>
          <w:rFonts w:ascii="Palatino" w:eastAsia="Palatino" w:hAnsi="Palatino" w:cs="Palatino"/>
          <w:color w:val="000000"/>
          <w:sz w:val="20"/>
          <w:szCs w:val="20"/>
        </w:rPr>
        <w:t>Qualifications for the American F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FA Degree are those set forth in the constitution of </w:t>
      </w:r>
      <w:r w:rsidR="00DC3EF4" w:rsidRPr="00DC3EF4">
        <w:rPr>
          <w:rFonts w:ascii="Palatino" w:eastAsia="Palatino" w:hAnsi="Palatino" w:cs="Palatino"/>
          <w:color w:val="000000"/>
          <w:sz w:val="20"/>
          <w:szCs w:val="20"/>
        </w:rPr>
        <w:t>the National</w:t>
      </w:r>
      <w:r w:rsidRPr="00DC3EF4">
        <w:rPr>
          <w:rFonts w:ascii="Palatino" w:eastAsia="Palatino" w:hAnsi="Palatino" w:cs="Palatino"/>
          <w:color w:val="000000"/>
          <w:sz w:val="20"/>
          <w:szCs w:val="20"/>
        </w:rPr>
        <w:t xml:space="preserve"> FFA Organization.  </w:t>
      </w:r>
    </w:p>
    <w:p w14:paraId="00000039" w14:textId="77777777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>A</w:t>
      </w: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RTICLE VI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-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State and Chapter Officers  </w:t>
      </w:r>
    </w:p>
    <w:p w14:paraId="0000003A" w14:textId="40851D2D" w:rsidR="00E21A00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left="360" w:right="9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The offices of an FFA chapter shall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be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president, vice president, secretary,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 xml:space="preserve">treasurer, </w:t>
      </w:r>
      <w:proofErr w:type="gramStart"/>
      <w:r w:rsidR="00DC3EF4">
        <w:rPr>
          <w:rFonts w:ascii="Palatino" w:eastAsia="Palatino" w:hAnsi="Palatino" w:cs="Palatino"/>
          <w:color w:val="000000"/>
          <w:sz w:val="20"/>
          <w:szCs w:val="20"/>
        </w:rPr>
        <w:t>reporter</w:t>
      </w:r>
      <w:proofErr w:type="gramEnd"/>
      <w:r>
        <w:rPr>
          <w:rFonts w:ascii="Palatino" w:eastAsia="Palatino" w:hAnsi="Palatino" w:cs="Palatino"/>
          <w:color w:val="000000"/>
          <w:sz w:val="20"/>
          <w:szCs w:val="20"/>
        </w:rPr>
        <w:t xml:space="preserve"> and sentinel. Other officers may be elected as deemed appropriate by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the local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advisor and/or governing body. The teacher(s) of agricultural education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shall be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the FFA advisor(s). The members present at any regular meeting of the </w:t>
      </w:r>
      <w:r w:rsidR="00DC3EF4">
        <w:rPr>
          <w:rFonts w:ascii="Palatino" w:eastAsia="Palatino" w:hAnsi="Palatino" w:cs="Palatino"/>
          <w:color w:val="000000"/>
          <w:sz w:val="20"/>
          <w:szCs w:val="20"/>
        </w:rPr>
        <w:t>chapter shall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elect chapter officers annually or semi-annually.  </w:t>
      </w:r>
    </w:p>
    <w:p w14:paraId="0000003B" w14:textId="77777777" w:rsidR="00E21A00" w:rsidRPr="00F90D1D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  <w:highlight w:val="yellow"/>
        </w:rPr>
      </w:pPr>
      <w:r w:rsidRPr="00F90D1D">
        <w:rPr>
          <w:rFonts w:ascii="Palatino" w:eastAsia="Palatino" w:hAnsi="Palatino" w:cs="Palatino"/>
          <w:b/>
          <w:color w:val="000080"/>
          <w:sz w:val="27"/>
          <w:szCs w:val="27"/>
          <w:highlight w:val="yellow"/>
        </w:rPr>
        <w:t xml:space="preserve">ARTICLE VII </w:t>
      </w:r>
      <w:r w:rsidRPr="00F90D1D">
        <w:rPr>
          <w:rFonts w:ascii="Palatino" w:eastAsia="Palatino" w:hAnsi="Palatino" w:cs="Palatino"/>
          <w:b/>
          <w:color w:val="000080"/>
          <w:sz w:val="20"/>
          <w:szCs w:val="20"/>
          <w:highlight w:val="yellow"/>
        </w:rPr>
        <w:t xml:space="preserve">- 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Dues  </w:t>
      </w:r>
    </w:p>
    <w:p w14:paraId="0000003C" w14:textId="6AA21847" w:rsidR="00E21A00" w:rsidRPr="00F90D1D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1" w:lineRule="auto"/>
        <w:ind w:left="360" w:right="442"/>
        <w:rPr>
          <w:rFonts w:ascii="Palatino" w:eastAsia="Palatino" w:hAnsi="Palatino" w:cs="Palatino"/>
          <w:color w:val="000000"/>
          <w:sz w:val="20"/>
          <w:szCs w:val="20"/>
          <w:highlight w:val="yellow"/>
        </w:rPr>
      </w:pPr>
      <w:commentRangeStart w:id="0"/>
      <w:r w:rsidRPr="00F90D1D">
        <w:rPr>
          <w:rFonts w:ascii="Palatino" w:eastAsia="Palatino" w:hAnsi="Palatino" w:cs="Palatino"/>
          <w:b/>
          <w:color w:val="000080"/>
          <w:sz w:val="20"/>
          <w:szCs w:val="20"/>
          <w:highlight w:val="yellow"/>
        </w:rPr>
        <w:t xml:space="preserve">Section A. 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Local dues in this chapter shall be fixed annually by a majority vote of the </w:t>
      </w:r>
      <w:r w:rsidR="007972A5"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>active members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.  </w:t>
      </w:r>
    </w:p>
    <w:p w14:paraId="0000003D" w14:textId="2100EE0A" w:rsidR="00E21A00" w:rsidRPr="00F90D1D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  <w:highlight w:val="yellow"/>
        </w:rPr>
      </w:pPr>
      <w:r w:rsidRPr="00F90D1D">
        <w:rPr>
          <w:rFonts w:ascii="Palatino" w:eastAsia="Palatino" w:hAnsi="Palatino" w:cs="Palatino"/>
          <w:b/>
          <w:color w:val="000080"/>
          <w:sz w:val="20"/>
          <w:szCs w:val="20"/>
          <w:highlight w:val="yellow"/>
        </w:rPr>
        <w:t xml:space="preserve">Section B. 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Full local, </w:t>
      </w:r>
      <w:r w:rsidR="007972A5"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>state,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 and national dues shall be paid by all active members.  </w:t>
      </w:r>
    </w:p>
    <w:p w14:paraId="0000003E" w14:textId="4469E195" w:rsidR="00E21A00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1" w:lineRule="auto"/>
        <w:ind w:left="360" w:right="228"/>
        <w:rPr>
          <w:rFonts w:ascii="Palatino" w:eastAsia="Palatino" w:hAnsi="Palatino" w:cs="Palatino"/>
          <w:color w:val="000000"/>
          <w:sz w:val="20"/>
          <w:szCs w:val="20"/>
        </w:rPr>
      </w:pPr>
      <w:r w:rsidRPr="00F90D1D">
        <w:rPr>
          <w:rFonts w:ascii="Palatino" w:eastAsia="Palatino" w:hAnsi="Palatino" w:cs="Palatino"/>
          <w:b/>
          <w:color w:val="000080"/>
          <w:sz w:val="20"/>
          <w:szCs w:val="20"/>
          <w:highlight w:val="yellow"/>
        </w:rPr>
        <w:t xml:space="preserve">Section C. 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>No member shall be considered as active and in good standing un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less he/she </w:t>
      </w:r>
      <w:r w:rsidR="007972A5"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>pays full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 local, </w:t>
      </w:r>
      <w:r w:rsidR="007972A5"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>state,</w:t>
      </w:r>
      <w:r w:rsidRPr="00F90D1D">
        <w:rPr>
          <w:rFonts w:ascii="Palatino" w:eastAsia="Palatino" w:hAnsi="Palatino" w:cs="Palatino"/>
          <w:color w:val="000000"/>
          <w:sz w:val="20"/>
          <w:szCs w:val="20"/>
          <w:highlight w:val="yellow"/>
        </w:rPr>
        <w:t xml:space="preserve"> and national FFA dues.  </w:t>
      </w:r>
      <w:commentRangeEnd w:id="0"/>
      <w:r w:rsidR="006E1134" w:rsidRPr="00F90D1D">
        <w:rPr>
          <w:rStyle w:val="CommentReference"/>
          <w:highlight w:val="yellow"/>
        </w:rPr>
        <w:commentReference w:id="0"/>
      </w:r>
    </w:p>
    <w:p w14:paraId="0000003F" w14:textId="77777777" w:rsidR="00E21A00" w:rsidRDefault="00990418" w:rsidP="00DC3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240" w:lineRule="auto"/>
        <w:ind w:left="360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7"/>
          <w:szCs w:val="27"/>
        </w:rPr>
        <w:t xml:space="preserve">ARTICLE VIII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-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Amendments  </w:t>
      </w:r>
    </w:p>
    <w:p w14:paraId="00000040" w14:textId="03CBFE73" w:rsidR="00E21A00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1" w:lineRule="auto"/>
        <w:ind w:left="360" w:right="122"/>
        <w:rPr>
          <w:rFonts w:ascii="Palatino" w:eastAsia="Palatino" w:hAnsi="Palatino" w:cs="Palatino"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lastRenderedPageBreak/>
        <w:t xml:space="preserve">Section A. 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This constitution may be amended or changed at any regular chapter meeting by </w:t>
      </w:r>
      <w:r w:rsidR="006E1134">
        <w:rPr>
          <w:rFonts w:ascii="Palatino" w:eastAsia="Palatino" w:hAnsi="Palatino" w:cs="Palatino"/>
          <w:color w:val="000000"/>
          <w:sz w:val="20"/>
          <w:szCs w:val="20"/>
        </w:rPr>
        <w:t>a two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-thirds vote of the active members present providing it is not in conflict with </w:t>
      </w:r>
      <w:r w:rsidR="007972A5">
        <w:rPr>
          <w:rFonts w:ascii="Palatino" w:eastAsia="Palatino" w:hAnsi="Palatino" w:cs="Palatino"/>
          <w:color w:val="000000"/>
          <w:sz w:val="20"/>
          <w:szCs w:val="20"/>
        </w:rPr>
        <w:t>the state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association constitution or that of the National FFA Organization.  </w:t>
      </w:r>
    </w:p>
    <w:p w14:paraId="00000041" w14:textId="6615A521" w:rsidR="00E21A00" w:rsidRDefault="00990418" w:rsidP="006E11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1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Palatino" w:eastAsia="Palatino" w:hAnsi="Palatino" w:cs="Palatino"/>
          <w:b/>
          <w:color w:val="000080"/>
          <w:sz w:val="20"/>
          <w:szCs w:val="20"/>
        </w:rPr>
        <w:t>Section B</w:t>
      </w:r>
      <w:r>
        <w:rPr>
          <w:rFonts w:ascii="Palatino" w:eastAsia="Palatino" w:hAnsi="Palatino" w:cs="Palatino"/>
          <w:color w:val="000000"/>
          <w:sz w:val="20"/>
          <w:szCs w:val="20"/>
        </w:rPr>
        <w:t>. B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ylaws may be adopted to fit the needs of the chapter at any regular chapter </w:t>
      </w:r>
      <w:r w:rsidR="006E1134">
        <w:rPr>
          <w:rFonts w:ascii="Palatino" w:eastAsia="Palatino" w:hAnsi="Palatino" w:cs="Palatino"/>
          <w:color w:val="000000"/>
          <w:sz w:val="20"/>
          <w:szCs w:val="20"/>
        </w:rPr>
        <w:t>meeting by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a two-thirds vote of the active members present providing such bylaws conflict </w:t>
      </w:r>
      <w:r w:rsidR="007972A5">
        <w:rPr>
          <w:rFonts w:ascii="Palatino" w:eastAsia="Palatino" w:hAnsi="Palatino" w:cs="Palatino"/>
          <w:color w:val="000000"/>
          <w:sz w:val="20"/>
          <w:szCs w:val="20"/>
        </w:rPr>
        <w:t>in no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 way with the constitution and bylaws of either the state association or the </w:t>
      </w:r>
      <w:r w:rsidR="007972A5">
        <w:rPr>
          <w:rFonts w:ascii="Palatino" w:eastAsia="Palatino" w:hAnsi="Palatino" w:cs="Palatino"/>
          <w:color w:val="000000"/>
          <w:sz w:val="20"/>
          <w:szCs w:val="20"/>
        </w:rPr>
        <w:t>national organization</w:t>
      </w:r>
      <w:r>
        <w:rPr>
          <w:rFonts w:ascii="Palatino" w:eastAsia="Palatino" w:hAnsi="Palatino" w:cs="Palatino"/>
          <w:color w:val="000000"/>
          <w:sz w:val="20"/>
          <w:szCs w:val="20"/>
        </w:rPr>
        <w:t xml:space="preserve">. </w:t>
      </w:r>
    </w:p>
    <w:sectPr w:rsidR="00E21A00">
      <w:type w:val="continuous"/>
      <w:pgSz w:w="12240" w:h="15840"/>
      <w:pgMar w:top="694" w:right="1391" w:bottom="1225" w:left="1439" w:header="0" w:footer="720" w:gutter="0"/>
      <w:cols w:space="720" w:equalWidth="0">
        <w:col w:w="9408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1-08-10T09:31:00Z" w:initials="MOU">
    <w:p w14:paraId="45517A6B" w14:textId="6836F692" w:rsidR="006E1134" w:rsidRDefault="006E1134">
      <w:pPr>
        <w:pStyle w:val="CommentText"/>
      </w:pPr>
      <w:r>
        <w:rPr>
          <w:rStyle w:val="CommentReference"/>
        </w:rPr>
        <w:annotationRef/>
      </w:r>
      <w:r>
        <w:t>This section can be deleted in an affiliated chapter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517A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C5E7" w16cex:dateUtc="2021-08-10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517A6B" w16cid:durableId="24BCC5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C38"/>
    <w:multiLevelType w:val="hybridMultilevel"/>
    <w:tmpl w:val="D9AE8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7F6"/>
    <w:multiLevelType w:val="hybridMultilevel"/>
    <w:tmpl w:val="3BF6A02E"/>
    <w:lvl w:ilvl="0" w:tplc="0E6212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43E0C"/>
    <w:multiLevelType w:val="hybridMultilevel"/>
    <w:tmpl w:val="E67A8540"/>
    <w:lvl w:ilvl="0" w:tplc="0E621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3B693F"/>
    <w:multiLevelType w:val="hybridMultilevel"/>
    <w:tmpl w:val="D7A678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E736E"/>
    <w:multiLevelType w:val="hybridMultilevel"/>
    <w:tmpl w:val="3296F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03DD"/>
    <w:multiLevelType w:val="hybridMultilevel"/>
    <w:tmpl w:val="D0A02EAC"/>
    <w:lvl w:ilvl="0" w:tplc="0E621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D513650"/>
    <w:multiLevelType w:val="hybridMultilevel"/>
    <w:tmpl w:val="8E583C62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 w15:restartNumberingAfterBreak="0">
    <w:nsid w:val="3F457D80"/>
    <w:multiLevelType w:val="hybridMultilevel"/>
    <w:tmpl w:val="B7E0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7D01"/>
    <w:multiLevelType w:val="hybridMultilevel"/>
    <w:tmpl w:val="6E3E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4D7C"/>
    <w:multiLevelType w:val="hybridMultilevel"/>
    <w:tmpl w:val="ACC82428"/>
    <w:lvl w:ilvl="0" w:tplc="0E6212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00"/>
    <w:rsid w:val="00182CDC"/>
    <w:rsid w:val="006E1134"/>
    <w:rsid w:val="007972A5"/>
    <w:rsid w:val="00876572"/>
    <w:rsid w:val="00CB0C11"/>
    <w:rsid w:val="00DC3EF4"/>
    <w:rsid w:val="00DE5D6F"/>
    <w:rsid w:val="00E21A00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BBA85"/>
  <w15:docId w15:val="{694DCEC6-C21E-E440-A073-361C5FC4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5D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2021-08-10T14:33:00Z</dcterms:created>
  <dcterms:modified xsi:type="dcterms:W3CDTF">2021-08-10T14:33:00Z</dcterms:modified>
</cp:coreProperties>
</file>